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C42A4F">
      <w:pPr>
        <w:spacing w:after="0" w:line="288" w:lineRule="auto"/>
        <w:ind w:left="480" w:hanging="480" w:hangingChars="150"/>
        <w:jc w:val="center"/>
        <w:rPr>
          <w:rFonts w:ascii="Times New Roman" w:eastAsia="宋体" w:hAnsi="Times New Roman" w:cs="宋体"/>
          <w:b/>
          <w:bCs/>
          <w:sz w:val="32"/>
          <w:szCs w:val="32"/>
        </w:rPr>
      </w:pPr>
      <w:r>
        <w:rPr>
          <w:rFonts w:ascii="Times New Roman" w:eastAsia="宋体" w:hAnsi="Times New Roman" w:cs="宋体" w:hint="eastAsia"/>
          <w:b/>
          <w:bCs/>
          <w:color w:val="242424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11582400</wp:posOffset>
            </wp:positionV>
            <wp:extent cx="393700" cy="393700"/>
            <wp:wrapNone/>
            <wp:docPr id="1000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51102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宋体" w:hint="eastAsia"/>
          <w:b/>
          <w:bCs/>
          <w:color w:val="242424"/>
          <w:sz w:val="32"/>
          <w:szCs w:val="32"/>
        </w:rPr>
        <w:t>郫都区</w:t>
      </w:r>
      <w:r>
        <w:rPr>
          <w:rFonts w:ascii="Times New Roman" w:eastAsia="宋体" w:hAnsi="Times New Roman" w:cs="宋体"/>
          <w:b/>
          <w:bCs/>
          <w:color w:val="242424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bCs/>
          <w:color w:val="242424"/>
          <w:sz w:val="32"/>
          <w:szCs w:val="32"/>
        </w:rPr>
        <w:t xml:space="preserve">2019-2020 </w:t>
      </w:r>
      <w:r>
        <w:rPr>
          <w:rFonts w:ascii="Times New Roman" w:eastAsia="宋体" w:hAnsi="Times New Roman" w:cs="宋体"/>
          <w:b/>
          <w:bCs/>
          <w:color w:val="242424"/>
          <w:sz w:val="32"/>
          <w:szCs w:val="32"/>
        </w:rPr>
        <w:t>学年度上期期末检测</w:t>
      </w:r>
    </w:p>
    <w:p w:rsidR="00C42A4F">
      <w:pPr>
        <w:spacing w:after="0" w:line="288" w:lineRule="auto"/>
        <w:ind w:left="600" w:hanging="600" w:hangingChars="150"/>
        <w:jc w:val="center"/>
        <w:rPr>
          <w:rFonts w:ascii="华文中宋" w:eastAsia="华文中宋" w:hAnsi="华文中宋" w:cs="华文中宋"/>
          <w:b/>
          <w:bCs/>
          <w:sz w:val="40"/>
          <w:szCs w:val="40"/>
        </w:rPr>
      </w:pPr>
      <w:r>
        <w:rPr>
          <w:rFonts w:ascii="华文中宋" w:eastAsia="华文中宋" w:hAnsi="华文中宋" w:cs="华文中宋" w:hint="eastAsia"/>
          <w:b/>
          <w:bCs/>
          <w:color w:val="242424"/>
          <w:sz w:val="40"/>
          <w:szCs w:val="40"/>
        </w:rPr>
        <w:t>八</w:t>
      </w:r>
      <w:r>
        <w:rPr>
          <w:rFonts w:ascii="华文中宋" w:eastAsia="华文中宋" w:hAnsi="华文中宋" w:cs="华文中宋" w:hint="eastAsia"/>
          <w:b/>
          <w:bCs/>
          <w:color w:val="242424"/>
          <w:sz w:val="40"/>
          <w:szCs w:val="40"/>
        </w:rPr>
        <w:t xml:space="preserve"> </w:t>
      </w:r>
      <w:r>
        <w:rPr>
          <w:rFonts w:ascii="华文中宋" w:eastAsia="华文中宋" w:hAnsi="华文中宋" w:cs="华文中宋" w:hint="eastAsia"/>
          <w:b/>
          <w:bCs/>
          <w:color w:val="242424"/>
          <w:sz w:val="40"/>
          <w:szCs w:val="40"/>
        </w:rPr>
        <w:t>年</w:t>
      </w:r>
      <w:r>
        <w:rPr>
          <w:rFonts w:ascii="华文中宋" w:eastAsia="华文中宋" w:hAnsi="华文中宋" w:cs="华文中宋" w:hint="eastAsia"/>
          <w:b/>
          <w:bCs/>
          <w:color w:val="242424"/>
          <w:sz w:val="40"/>
          <w:szCs w:val="40"/>
        </w:rPr>
        <w:t xml:space="preserve"> </w:t>
      </w:r>
      <w:r>
        <w:rPr>
          <w:rFonts w:ascii="华文中宋" w:eastAsia="华文中宋" w:hAnsi="华文中宋" w:cs="华文中宋" w:hint="eastAsia"/>
          <w:b/>
          <w:bCs/>
          <w:color w:val="242424"/>
          <w:sz w:val="40"/>
          <w:szCs w:val="40"/>
        </w:rPr>
        <w:t>级</w:t>
      </w:r>
      <w:r>
        <w:rPr>
          <w:rFonts w:ascii="华文中宋" w:eastAsia="华文中宋" w:hAnsi="华文中宋" w:cs="华文中宋" w:hint="eastAsia"/>
          <w:b/>
          <w:bCs/>
          <w:color w:val="242424"/>
          <w:sz w:val="40"/>
          <w:szCs w:val="40"/>
        </w:rPr>
        <w:t xml:space="preserve"> </w:t>
      </w:r>
      <w:r>
        <w:rPr>
          <w:rFonts w:ascii="华文中宋" w:eastAsia="华文中宋" w:hAnsi="华文中宋" w:cs="华文中宋" w:hint="eastAsia"/>
          <w:b/>
          <w:bCs/>
          <w:color w:val="242424"/>
          <w:sz w:val="40"/>
          <w:szCs w:val="40"/>
        </w:rPr>
        <w:t>物</w:t>
      </w:r>
      <w:r>
        <w:rPr>
          <w:rFonts w:ascii="华文中宋" w:eastAsia="华文中宋" w:hAnsi="华文中宋" w:cs="华文中宋" w:hint="eastAsia"/>
          <w:b/>
          <w:bCs/>
          <w:color w:val="242424"/>
          <w:sz w:val="40"/>
          <w:szCs w:val="40"/>
        </w:rPr>
        <w:t xml:space="preserve"> </w:t>
      </w:r>
      <w:r>
        <w:rPr>
          <w:rFonts w:ascii="华文中宋" w:eastAsia="华文中宋" w:hAnsi="华文中宋" w:cs="华文中宋" w:hint="eastAsia"/>
          <w:b/>
          <w:bCs/>
          <w:color w:val="242424"/>
          <w:sz w:val="40"/>
          <w:szCs w:val="40"/>
        </w:rPr>
        <w:t>理</w:t>
      </w:r>
    </w:p>
    <w:p w:rsidR="00C42A4F">
      <w:pPr>
        <w:spacing w:after="0" w:line="288" w:lineRule="auto"/>
        <w:ind w:left="315" w:hanging="315" w:hangingChars="150"/>
        <w:jc w:val="center"/>
        <w:rPr>
          <w:rFonts w:ascii="Times New Roman" w:eastAsia="宋体" w:hAnsi="Times New Roman" w:cs="宋体"/>
          <w:sz w:val="21"/>
          <w:szCs w:val="21"/>
        </w:rPr>
      </w:pPr>
      <w:r>
        <w:rPr>
          <w:rFonts w:ascii="Times New Roman" w:eastAsia="宋体" w:hAnsi="Times New Roman" w:cs="宋体"/>
          <w:color w:val="242424"/>
          <w:sz w:val="21"/>
          <w:szCs w:val="21"/>
        </w:rPr>
        <w:t>考试时间：</w:t>
      </w:r>
      <w:r>
        <w:rPr>
          <w:rFonts w:ascii="Times New Roman" w:eastAsia="宋体" w:hAnsi="Times New Roman" w:cs="Times New Roman"/>
          <w:color w:val="242424"/>
        </w:rPr>
        <w:t xml:space="preserve">60 </w:t>
      </w:r>
      <w:r>
        <w:rPr>
          <w:rFonts w:ascii="Times New Roman" w:eastAsia="宋体" w:hAnsi="Times New Roman" w:cs="宋体"/>
          <w:color w:val="242424"/>
          <w:sz w:val="21"/>
          <w:szCs w:val="21"/>
        </w:rPr>
        <w:t>分钟</w:t>
      </w:r>
      <w:r>
        <w:rPr>
          <w:rFonts w:ascii="Times New Roman" w:eastAsia="宋体" w:hAnsi="Times New Roman" w:cs="宋体"/>
          <w:color w:val="242424"/>
          <w:sz w:val="21"/>
          <w:szCs w:val="21"/>
        </w:rPr>
        <w:t xml:space="preserve">  </w:t>
      </w:r>
      <w:r>
        <w:rPr>
          <w:rFonts w:ascii="Times New Roman" w:eastAsia="宋体" w:hAnsi="Times New Roman" w:cs="宋体"/>
          <w:color w:val="242424"/>
          <w:sz w:val="21"/>
          <w:szCs w:val="21"/>
        </w:rPr>
        <w:t>满分</w:t>
      </w:r>
      <w:r>
        <w:rPr>
          <w:rFonts w:ascii="Times New Roman" w:eastAsia="宋体" w:hAnsi="Times New Roman" w:cs="宋体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</w:rPr>
        <w:t xml:space="preserve">100 </w:t>
      </w:r>
      <w:r>
        <w:rPr>
          <w:rFonts w:ascii="Times New Roman" w:eastAsia="宋体" w:hAnsi="Times New Roman" w:cs="宋体"/>
          <w:color w:val="242424"/>
          <w:sz w:val="21"/>
          <w:szCs w:val="21"/>
        </w:rPr>
        <w:t>分</w:t>
      </w:r>
    </w:p>
    <w:p w:rsidR="00C42A4F">
      <w:pPr>
        <w:spacing w:after="0" w:line="288" w:lineRule="auto"/>
        <w:ind w:left="315" w:hanging="315" w:hangingChars="150"/>
        <w:rPr>
          <w:rFonts w:ascii="Times New Roman" w:eastAsia="宋体" w:hAnsi="Times New Roman" w:cs="宋体"/>
          <w:b/>
          <w:bCs/>
          <w:color w:val="242424"/>
          <w:sz w:val="21"/>
          <w:szCs w:val="21"/>
        </w:rPr>
      </w:pPr>
      <w:r>
        <w:rPr>
          <w:rFonts w:ascii="Times New Roman" w:eastAsia="宋体" w:hAnsi="Times New Roman" w:cs="宋体"/>
          <w:b/>
          <w:bCs/>
          <w:color w:val="242424"/>
          <w:sz w:val="21"/>
          <w:szCs w:val="21"/>
        </w:rPr>
        <w:t>一、单项选择题</w:t>
      </w:r>
      <w:r>
        <w:rPr>
          <w:rFonts w:ascii="Times New Roman" w:eastAsia="宋体" w:hAnsi="Times New Roman" w:cs="宋体"/>
          <w:b/>
          <w:bCs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宋体"/>
          <w:b/>
          <w:bCs/>
          <w:color w:val="242424"/>
          <w:sz w:val="21"/>
          <w:szCs w:val="21"/>
        </w:rPr>
        <w:t>每小题只有一个答案符合题意，请把符合题意的答案选出来，填在下面</w:t>
      </w:r>
      <w:r>
        <w:rPr>
          <w:rFonts w:ascii="Times New Roman" w:eastAsia="宋体" w:hAnsi="Times New Roman" w:cs="宋体"/>
          <w:b/>
          <w:bCs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宋体"/>
          <w:b/>
          <w:bCs/>
          <w:color w:val="242424"/>
          <w:sz w:val="21"/>
          <w:szCs w:val="21"/>
        </w:rPr>
        <w:t>的表格中</w:t>
      </w:r>
      <w:r>
        <w:rPr>
          <w:rFonts w:ascii="Times New Roman" w:eastAsia="宋体" w:hAnsi="Times New Roman" w:cs="宋体"/>
          <w:b/>
          <w:bCs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宋体" w:hint="eastAsia"/>
          <w:b/>
          <w:bCs/>
          <w:color w:val="242424"/>
          <w:sz w:val="21"/>
          <w:szCs w:val="21"/>
        </w:rPr>
        <w:t>（</w:t>
      </w:r>
      <w:r>
        <w:rPr>
          <w:rFonts w:ascii="Times New Roman" w:eastAsia="宋体" w:hAnsi="Times New Roman" w:cs="宋体"/>
          <w:b/>
          <w:bCs/>
          <w:color w:val="242424"/>
          <w:sz w:val="21"/>
          <w:szCs w:val="21"/>
        </w:rPr>
        <w:t>每小题</w:t>
      </w:r>
      <w:r>
        <w:rPr>
          <w:rFonts w:ascii="Times New Roman" w:eastAsia="宋体" w:hAnsi="Times New Roman" w:cs="宋体"/>
          <w:b/>
          <w:bCs/>
          <w:color w:val="242424"/>
          <w:sz w:val="21"/>
          <w:szCs w:val="21"/>
        </w:rPr>
        <w:t xml:space="preserve"> 2 </w:t>
      </w:r>
      <w:r>
        <w:rPr>
          <w:rFonts w:ascii="Times New Roman" w:eastAsia="宋体" w:hAnsi="Times New Roman" w:cs="宋体"/>
          <w:b/>
          <w:bCs/>
          <w:color w:val="242424"/>
          <w:sz w:val="21"/>
          <w:szCs w:val="21"/>
        </w:rPr>
        <w:t>分，共</w:t>
      </w:r>
      <w:r>
        <w:rPr>
          <w:rFonts w:ascii="Times New Roman" w:eastAsia="宋体" w:hAnsi="Times New Roman" w:cs="宋体"/>
          <w:b/>
          <w:bCs/>
          <w:color w:val="242424"/>
          <w:sz w:val="21"/>
          <w:szCs w:val="21"/>
        </w:rPr>
        <w:t xml:space="preserve">34  </w:t>
      </w:r>
      <w:r>
        <w:rPr>
          <w:rFonts w:ascii="Times New Roman" w:eastAsia="宋体" w:hAnsi="Times New Roman" w:cs="宋体"/>
          <w:b/>
          <w:bCs/>
          <w:color w:val="242424"/>
          <w:sz w:val="21"/>
          <w:szCs w:val="21"/>
        </w:rPr>
        <w:t>分</w:t>
      </w:r>
      <w:r>
        <w:rPr>
          <w:rFonts w:ascii="Times New Roman" w:eastAsia="宋体" w:hAnsi="Times New Roman" w:cs="宋体" w:hint="eastAsia"/>
          <w:b/>
          <w:bCs/>
          <w:color w:val="242424"/>
          <w:sz w:val="21"/>
          <w:szCs w:val="21"/>
        </w:rPr>
        <w:t>）</w:t>
      </w:r>
    </w:p>
    <w:tbl>
      <w:tblPr>
        <w:tblStyle w:val="TableGrid"/>
        <w:tblpPr w:leftFromText="180" w:rightFromText="180" w:vertAnchor="text" w:horzAnchor="page" w:tblpX="1353" w:tblpY="61"/>
        <w:tblOverlap w:val="never"/>
        <w:tblW w:w="8120" w:type="dxa"/>
        <w:tblInd w:w="0" w:type="dxa"/>
        <w:tblLayout w:type="fixed"/>
        <w:tblCellMar>
          <w:top w:w="74" w:type="dxa"/>
          <w:left w:w="111" w:type="dxa"/>
          <w:right w:w="115" w:type="dxa"/>
        </w:tblCellMar>
        <w:tblLook w:val="04A0"/>
      </w:tblPr>
      <w:tblGrid>
        <w:gridCol w:w="654"/>
        <w:gridCol w:w="439"/>
        <w:gridCol w:w="438"/>
        <w:gridCol w:w="439"/>
        <w:gridCol w:w="438"/>
        <w:gridCol w:w="439"/>
        <w:gridCol w:w="439"/>
        <w:gridCol w:w="438"/>
        <w:gridCol w:w="439"/>
        <w:gridCol w:w="439"/>
        <w:gridCol w:w="438"/>
        <w:gridCol w:w="439"/>
        <w:gridCol w:w="439"/>
        <w:gridCol w:w="438"/>
        <w:gridCol w:w="439"/>
        <w:gridCol w:w="439"/>
        <w:gridCol w:w="438"/>
        <w:gridCol w:w="448"/>
      </w:tblGrid>
      <w:tr>
        <w:tblPrEx>
          <w:tblW w:w="8120" w:type="dxa"/>
          <w:tblInd w:w="0" w:type="dxa"/>
          <w:tblLayout w:type="fixed"/>
          <w:tblCellMar>
            <w:top w:w="74" w:type="dxa"/>
            <w:left w:w="111" w:type="dxa"/>
            <w:right w:w="115" w:type="dxa"/>
          </w:tblCellMar>
          <w:tblLook w:val="04A0"/>
        </w:tblPrEx>
        <w:trPr>
          <w:trHeight w:val="562"/>
        </w:trPr>
        <w:tc>
          <w:tcPr>
            <w:tcW w:w="65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题号</w:t>
            </w: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1</w:t>
            </w:r>
          </w:p>
        </w:tc>
        <w:tc>
          <w:tcPr>
            <w:tcW w:w="4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3</w:t>
            </w:r>
          </w:p>
        </w:tc>
        <w:tc>
          <w:tcPr>
            <w:tcW w:w="4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4</w:t>
            </w: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7</w:t>
            </w: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8</w:t>
            </w: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9</w:t>
            </w:r>
          </w:p>
        </w:tc>
        <w:tc>
          <w:tcPr>
            <w:tcW w:w="4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12</w:t>
            </w:r>
          </w:p>
        </w:tc>
        <w:tc>
          <w:tcPr>
            <w:tcW w:w="4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13</w:t>
            </w: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15</w:t>
            </w:r>
          </w:p>
        </w:tc>
        <w:tc>
          <w:tcPr>
            <w:tcW w:w="4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16</w:t>
            </w:r>
          </w:p>
        </w:tc>
        <w:tc>
          <w:tcPr>
            <w:tcW w:w="44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17</w:t>
            </w:r>
          </w:p>
        </w:tc>
      </w:tr>
      <w:tr>
        <w:tblPrEx>
          <w:tblW w:w="8120" w:type="dxa"/>
          <w:tblInd w:w="0" w:type="dxa"/>
          <w:tblLayout w:type="fixed"/>
          <w:tblCellMar>
            <w:top w:w="74" w:type="dxa"/>
            <w:left w:w="111" w:type="dxa"/>
            <w:right w:w="115" w:type="dxa"/>
          </w:tblCellMar>
          <w:tblLook w:val="04A0"/>
        </w:tblPrEx>
        <w:trPr>
          <w:trHeight w:val="517"/>
        </w:trPr>
        <w:tc>
          <w:tcPr>
            <w:tcW w:w="65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选项</w:t>
            </w: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C42A4F">
            <w:pPr>
              <w:spacing w:after="0" w:line="288" w:lineRule="auto"/>
              <w:ind w:left="300" w:hanging="300" w:hangingChars="150"/>
              <w:jc w:val="center"/>
              <w:rPr>
                <w:sz w:val="20"/>
                <w:szCs w:val="20"/>
              </w:rPr>
            </w:pPr>
          </w:p>
        </w:tc>
      </w:tr>
    </w:tbl>
    <w:p w:rsidR="00C42A4F">
      <w:pPr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1.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下列防治噪声的事例中，不属于从噪声的产生环节进行防治的是（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</w:t>
      </w:r>
    </w:p>
    <w:p w:rsidR="00C42A4F">
      <w:pPr>
        <w:tabs>
          <w:tab w:val="left" w:pos="396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道路两旁建隔音墙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摩托车安装消声器</w:t>
      </w:r>
    </w:p>
    <w:p w:rsidR="00C42A4F">
      <w:pPr>
        <w:tabs>
          <w:tab w:val="left" w:pos="396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>C.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学校附近禁止汽车鸣喇叭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  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在阅览室请勿高声喧哗</w:t>
      </w:r>
    </w:p>
    <w:p w:rsidR="00C42A4F">
      <w:pPr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2.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如图所示，对光有发散作用的透镜是（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   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</w:t>
      </w:r>
    </w:p>
    <w:p w:rsidR="00C42A4F">
      <w:pPr>
        <w:tabs>
          <w:tab w:val="left" w:pos="4608"/>
          <w:tab w:val="left" w:pos="6544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 xml:space="preserve">     </w:t>
      </w:r>
      <w:r>
        <w:rPr>
          <w:noProof/>
        </w:rPr>
        <w:drawing>
          <wp:inline distT="0" distB="0" distL="114300" distR="114300">
            <wp:extent cx="3721735" cy="655955"/>
            <wp:effectExtent l="0" t="0" r="12065" b="10795"/>
            <wp:docPr id="14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27848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1735" cy="65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ab/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>A.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B.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C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.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  <w:t>D.</w:t>
      </w:r>
    </w:p>
    <w:p w:rsidR="00C42A4F">
      <w:pPr>
        <w:tabs>
          <w:tab w:val="left" w:pos="7706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3. 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自然界中有许多有趣的光现象，下列光现象中，属于光沿直线传播的是（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   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</w:t>
      </w:r>
    </w:p>
    <w:p w:rsidR="00C42A4F">
      <w:pPr>
        <w:tabs>
          <w:tab w:val="left" w:pos="396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A.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空游泳池中注水后，看起来变钱</w:t>
      </w:r>
    </w:p>
    <w:p w:rsidR="00C42A4F">
      <w:pPr>
        <w:tabs>
          <w:tab w:val="left" w:pos="396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平静的湖面上倒映着岸边的景物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</w:p>
    <w:p w:rsidR="00C42A4F">
      <w:pPr>
        <w:tabs>
          <w:tab w:val="left" w:pos="396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C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开凿隧道时用激光束引导掘进机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</w:p>
    <w:p w:rsidR="00C42A4F">
      <w:pPr>
        <w:tabs>
          <w:tab w:val="left" w:pos="396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>D.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雨后的天空出现一道美丽的彩虹</w:t>
      </w:r>
    </w:p>
    <w:p w:rsidR="00C42A4F">
      <w:pPr>
        <w:tabs>
          <w:tab w:val="left" w:pos="6871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4. 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随着生活水平的提高，小轿车已进入千家万户，小轿车行驶时（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   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</w:t>
      </w:r>
    </w:p>
    <w:p w:rsidR="00C42A4F">
      <w:pPr>
        <w:tabs>
          <w:tab w:val="left" w:pos="396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以座椅为参照物，司机是运动的</w:t>
      </w:r>
    </w:p>
    <w:p w:rsidR="00C42A4F">
      <w:pPr>
        <w:tabs>
          <w:tab w:val="left" w:pos="396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以路旁的树木为参照物，小轿车是运动的</w:t>
      </w:r>
    </w:p>
    <w:p w:rsidR="00C42A4F">
      <w:pPr>
        <w:tabs>
          <w:tab w:val="left" w:pos="396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C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以路旁的建筑物为参照物，小轿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车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是静止的</w:t>
      </w:r>
    </w:p>
    <w:p w:rsidR="00C42A4F">
      <w:pPr>
        <w:tabs>
          <w:tab w:val="left" w:pos="396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以同速向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前运动的前车为参照物，小轿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车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是运动的</w:t>
      </w:r>
    </w:p>
    <w:p w:rsidR="00C42A4F">
      <w:pPr>
        <w:tabs>
          <w:tab w:val="left" w:pos="5187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iCs/>
          <w:color w:val="242424"/>
          <w:sz w:val="21"/>
          <w:szCs w:val="21"/>
        </w:rPr>
        <w:t>5</w:t>
      </w:r>
      <w:r>
        <w:rPr>
          <w:rFonts w:ascii="Times New Roman" w:eastAsia="宋体" w:hAnsi="Times New Roman" w:cs="Times New Roman"/>
          <w:i/>
          <w:color w:val="242424"/>
          <w:sz w:val="21"/>
          <w:szCs w:val="21"/>
        </w:rPr>
        <w:t xml:space="preserve">. </w:t>
      </w:r>
      <w:r>
        <w:rPr>
          <w:rFonts w:ascii="Times New Roman" w:eastAsia="宋体" w:hAnsi="Times New Roman" w:cs="Times New Roman" w:hint="eastAsia"/>
          <w:i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如图所示，下列物态变化中，属于吸热的是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   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</w:t>
      </w:r>
    </w:p>
    <w:p w:rsidR="00C42A4F">
      <w:pPr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 xml:space="preserve">     </w:t>
      </w:r>
      <w:r>
        <w:rPr>
          <w:rFonts w:ascii="Times New Roman" w:eastAsia="宋体" w:hAnsi="Times New Roman" w:cs="Times New Roman"/>
          <w:noProof/>
          <w:sz w:val="21"/>
          <w:szCs w:val="21"/>
        </w:rPr>
        <w:drawing>
          <wp:inline distT="0" distB="0" distL="0" distR="0">
            <wp:extent cx="2418080" cy="1014730"/>
            <wp:effectExtent l="0" t="0" r="1270" b="13970"/>
            <wp:docPr id="38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334666" name="image4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8588" cy="1014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noProof/>
          <w:sz w:val="21"/>
          <w:szCs w:val="21"/>
        </w:rPr>
        <w:drawing>
          <wp:inline distT="0" distB="0" distL="0" distR="0">
            <wp:extent cx="2440940" cy="1014730"/>
            <wp:effectExtent l="0" t="0" r="16510" b="13970"/>
            <wp:docPr id="3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645959" name="image5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1448" cy="1014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露的形成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  <w:t xml:space="preserve">B.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雾的形成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 w:hint="eastAsia"/>
          <w:sz w:val="21"/>
          <w:szCs w:val="21"/>
        </w:rPr>
        <w:t>C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冰化成水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  <w:t xml:space="preserve">D.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霜打枝头</w:t>
      </w:r>
    </w:p>
    <w:p w:rsidR="00C42A4F">
      <w:pPr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  <w:sectPr>
          <w:footerReference w:type="default" r:id="rId9"/>
          <w:pgSz w:w="10420" w:h="14740"/>
          <w:pgMar w:top="1220" w:right="880" w:bottom="1160" w:left="900" w:header="720" w:footer="975" w:gutter="0"/>
          <w:cols w:space="720"/>
        </w:sectPr>
      </w:pPr>
    </w:p>
    <w:p w:rsidR="00C42A4F">
      <w:pPr>
        <w:tabs>
          <w:tab w:val="left" w:pos="4859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bookmarkStart w:id="0" w:name="页_2"/>
      <w:bookmarkEnd w:id="0"/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6.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下列物体的运动，属于匀速直线运动的是（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   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>A.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水平地面上打出去的高尔夫球的运动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苹果从树上落到地面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C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运动员在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100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m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直道上赛跑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和谐号火幸在平直的铁轨上速度不变的前进</w:t>
      </w:r>
    </w:p>
    <w:p w:rsidR="00C42A4F">
      <w:pPr>
        <w:tabs>
          <w:tab w:val="left" w:pos="3599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7.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下列做法能够减慢蒸发的是（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   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把积水向周围扫开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  <w:t xml:space="preserve">B.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把湿衣服晾在通风处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C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把蔬菜装入保鲜袋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  <w:t xml:space="preserve">D.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把粮食晒在阳光下</w:t>
      </w:r>
    </w:p>
    <w:p w:rsidR="00C42A4F">
      <w:pPr>
        <w:tabs>
          <w:tab w:val="left" w:pos="4017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>8.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下列估计值中，最接近实际的是（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   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A.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一支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2B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铅笔的质量约为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500g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B.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正常人的体温约为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36.5℃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C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一张试卷的厚度约为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0.7m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m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中学生跑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完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800m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所用的时间约为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1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min</w:t>
      </w:r>
    </w:p>
    <w:p w:rsidR="00C42A4F">
      <w:pPr>
        <w:tabs>
          <w:tab w:val="left" w:pos="3916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9.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平面镜中花的像的大小取决于（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   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花本身的大小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平面镜的大小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C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花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到平面镜的距离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平面镜放置的高低</w:t>
      </w:r>
    </w:p>
    <w:p w:rsidR="00C42A4F">
      <w:pPr>
        <w:tabs>
          <w:tab w:val="left" w:pos="6017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10.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下列的电器设备在工作中，将机械能转化为电能的是（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   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</w:t>
      </w:r>
    </w:p>
    <w:p w:rsidR="00C42A4F">
      <w:pPr>
        <w:tabs>
          <w:tab w:val="left" w:pos="2200"/>
          <w:tab w:val="left" w:pos="440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noProof/>
          <w:sz w:val="21"/>
          <w:szCs w:val="21"/>
        </w:rPr>
        <w:drawing>
          <wp:inline distT="0" distB="0" distL="0" distR="0">
            <wp:extent cx="1147445" cy="840740"/>
            <wp:effectExtent l="0" t="0" r="14605" b="16510"/>
            <wp:docPr id="40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283225" name="image6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572" cy="841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 w:hint="eastAsia"/>
          <w:sz w:val="21"/>
          <w:szCs w:val="21"/>
        </w:rPr>
        <w:tab/>
      </w:r>
      <w:r>
        <w:rPr>
          <w:rFonts w:ascii="Times New Roman" w:eastAsia="宋体" w:hAnsi="Times New Roman" w:cs="Times New Roman"/>
          <w:noProof/>
          <w:sz w:val="21"/>
          <w:szCs w:val="21"/>
        </w:rPr>
        <w:drawing>
          <wp:inline distT="0" distB="0" distL="0" distR="0">
            <wp:extent cx="1124585" cy="840740"/>
            <wp:effectExtent l="0" t="0" r="18415" b="16510"/>
            <wp:docPr id="4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836940" name="image7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712" cy="841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A4F">
      <w:pPr>
        <w:tabs>
          <w:tab w:val="left" w:pos="2200"/>
          <w:tab w:val="left" w:pos="440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给电热水壶通电烧水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转动手摇发电机的轮盘，发电机发电</w:t>
      </w:r>
    </w:p>
    <w:p w:rsidR="00C42A4F">
      <w:pPr>
        <w:tabs>
          <w:tab w:val="left" w:pos="2200"/>
          <w:tab w:val="left" w:pos="440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4900930</wp:posOffset>
            </wp:positionH>
            <wp:positionV relativeFrom="paragraph">
              <wp:posOffset>314960</wp:posOffset>
            </wp:positionV>
            <wp:extent cx="889635" cy="1529080"/>
            <wp:effectExtent l="0" t="0" r="5715" b="13970"/>
            <wp:wrapSquare wrapText="bothSides"/>
            <wp:docPr id="4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403689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9635" cy="152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114300" distR="114300">
            <wp:extent cx="1060450" cy="786765"/>
            <wp:effectExtent l="0" t="0" r="6350" b="13335"/>
            <wp:docPr id="14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24326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 w:hint="eastAsia"/>
          <w:sz w:val="21"/>
          <w:szCs w:val="21"/>
        </w:rPr>
        <w:tab/>
      </w:r>
      <w:r>
        <w:rPr>
          <w:rFonts w:ascii="Times New Roman" w:eastAsia="宋体" w:hAnsi="Times New Roman" w:cs="Times New Roman"/>
          <w:noProof/>
          <w:sz w:val="21"/>
          <w:szCs w:val="21"/>
        </w:rPr>
        <w:drawing>
          <wp:inline distT="0" distB="0" distL="0" distR="0">
            <wp:extent cx="1124585" cy="817880"/>
            <wp:effectExtent l="0" t="0" r="18415" b="1270"/>
            <wp:docPr id="44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489734" name="image10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712" cy="818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A4F">
      <w:pPr>
        <w:tabs>
          <w:tab w:val="left" w:pos="2200"/>
          <w:tab w:val="left" w:pos="440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C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有电流通过扬声器，扬声器的纸盆振动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D.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用电饭锅煮米饭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11.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在旅游景区，导游常利用扩音器进行讲解，如图所示。关于扩音器的作用以下说法正确的是（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   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A.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提高声音的音调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增大声音的响度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C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改变声音的音色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改变声音的传播速度</w:t>
      </w:r>
    </w:p>
    <w:p w:rsidR="00C42A4F">
      <w:pPr>
        <w:tabs>
          <w:tab w:val="left" w:pos="3916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12.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氟利昂是电冰箱中热的搬运工，液态氟利昂进入冰箱冷冻室吸走热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量，此时氟利昂发生的物态变化是（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   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A.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汽化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  <w:t xml:space="preserve">B.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被化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C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熔化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凝固</w:t>
      </w:r>
    </w:p>
    <w:p w:rsidR="00C42A4F">
      <w:pPr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  <w:sectPr>
          <w:footerReference w:type="default" r:id="rId15"/>
          <w:pgSz w:w="10420" w:h="14740"/>
          <w:pgMar w:top="1140" w:right="1080" w:bottom="280" w:left="1020" w:header="0" w:footer="0" w:gutter="0"/>
          <w:cols w:space="720"/>
        </w:sectPr>
      </w:pPr>
    </w:p>
    <w:p w:rsidR="00C42A4F">
      <w:pPr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bookmarkStart w:id="1" w:name="页_3"/>
      <w:bookmarkEnd w:id="1"/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13.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如图是某物质熔化时温度随时间变化的图象，由图象可知该物质（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 xml:space="preserve">    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noProof/>
        </w:rPr>
        <w:drawing>
          <wp:inline distT="0" distB="0" distL="114300" distR="114300">
            <wp:extent cx="3013075" cy="1300480"/>
            <wp:effectExtent l="0" t="0" r="15875" b="13970"/>
            <wp:docPr id="14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54773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13075" cy="130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是非晶体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B.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熔化过程持续了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14min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C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在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i/>
          <w:color w:val="242424"/>
          <w:sz w:val="21"/>
          <w:szCs w:val="21"/>
        </w:rPr>
        <w:t xml:space="preserve">ab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段处于固态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D.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在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i/>
          <w:color w:val="242424"/>
          <w:sz w:val="21"/>
          <w:szCs w:val="21"/>
        </w:rPr>
        <w:t>b</w:t>
      </w:r>
      <w:r>
        <w:rPr>
          <w:rFonts w:ascii="Times New Roman" w:eastAsia="宋体" w:hAnsi="Times New Roman" w:cs="Times New Roman" w:hint="eastAsia"/>
          <w:i/>
          <w:color w:val="242424"/>
          <w:sz w:val="21"/>
          <w:szCs w:val="21"/>
        </w:rPr>
        <w:t>c</w:t>
      </w:r>
      <w:r>
        <w:rPr>
          <w:rFonts w:ascii="Times New Roman" w:eastAsia="宋体" w:hAnsi="Times New Roman" w:cs="Times New Roman"/>
          <w:i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段不吸热，温度不变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bookmarkStart w:id="2" w:name="页_6"/>
      <w:bookmarkEnd w:id="2"/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3667760</wp:posOffset>
            </wp:positionH>
            <wp:positionV relativeFrom="paragraph">
              <wp:posOffset>125730</wp:posOffset>
            </wp:positionV>
            <wp:extent cx="1678940" cy="1221105"/>
            <wp:effectExtent l="0" t="0" r="16510" b="1714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409606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78940" cy="122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242424"/>
        </w:rPr>
        <w:t xml:space="preserve">14.  </w:t>
      </w:r>
      <w:r>
        <w:rPr>
          <w:rFonts w:ascii="Times New Roman" w:hAnsi="Times New Roman" w:cs="Times New Roman"/>
          <w:color w:val="242424"/>
        </w:rPr>
        <w:t>如图，小明在用调节好的托盘天平称他的文具盒的质量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时，在天平的右盘内加了儿个砝码后，发现指针偏左；当再放入质量最小的硅码时，指针偏右。要测出文具盒的质量，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他应该（</w:t>
      </w:r>
      <w:r>
        <w:rPr>
          <w:rFonts w:ascii="Times New Roman" w:hAnsi="Times New Roman" w:cs="Times New Roman"/>
          <w:color w:val="242424"/>
        </w:rPr>
        <w:t xml:space="preserve">          </w:t>
      </w:r>
      <w:r>
        <w:rPr>
          <w:rFonts w:ascii="Times New Roman" w:hAnsi="Times New Roman" w:cs="Times New Roman"/>
          <w:color w:val="242424"/>
        </w:rPr>
        <w:t>）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A.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取下最小的硅码，将横梁上的平衡螺母向右调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B.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取下最小的硅码，将处在零刻度位置的游码向右移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C.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不取下最小的砖码，将横梁上的平衡螺母向右调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D.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不取下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最小的硅码，将处在零刻度位置的游码向右移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 xml:space="preserve">15. </w:t>
      </w:r>
      <w:r>
        <w:rPr>
          <w:rFonts w:ascii="Times New Roman" w:hAnsi="Times New Roman" w:cs="Times New Roman"/>
          <w:color w:val="242424"/>
        </w:rPr>
        <w:t>关于光现象，下列说法正确的是（</w:t>
      </w:r>
      <w:r>
        <w:rPr>
          <w:rFonts w:ascii="Times New Roman" w:hAnsi="Times New Roman" w:cs="Times New Roman"/>
          <w:color w:val="242424"/>
        </w:rPr>
        <w:t xml:space="preserve">          </w:t>
      </w:r>
      <w:r>
        <w:rPr>
          <w:rFonts w:ascii="Times New Roman" w:hAnsi="Times New Roman" w:cs="Times New Roman"/>
          <w:color w:val="242424"/>
        </w:rPr>
        <w:t>）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A.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凸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透镜只对平行光线有会聚作用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B.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人向平面镜走近时，他在镜中的像逐渐变太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黑板面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“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反光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”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晃眼睛，是由于光发生漫反射造成的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日食的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形成是由于月球挡住了太阳射向地球的光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 xml:space="preserve">16.  </w:t>
      </w:r>
      <w:r>
        <w:rPr>
          <w:rFonts w:ascii="Times New Roman" w:hAnsi="Times New Roman" w:cs="Times New Roman"/>
          <w:color w:val="242424"/>
        </w:rPr>
        <w:t>一柬光从空气射入水中，入射角是</w:t>
      </w:r>
      <w:r>
        <w:rPr>
          <w:rFonts w:ascii="Times New Roman" w:hAnsi="Times New Roman" w:cs="Times New Roman"/>
          <w:color w:val="242424"/>
        </w:rPr>
        <w:t xml:space="preserve"> 40°</w:t>
      </w:r>
      <w:r>
        <w:rPr>
          <w:rFonts w:ascii="Times New Roman" w:hAnsi="Times New Roman" w:cs="Times New Roman"/>
          <w:color w:val="242424"/>
        </w:rPr>
        <w:t>，在水面处同时发生反射和折射现象，那么，反射光线与折射</w:t>
      </w:r>
      <w:r>
        <w:rPr>
          <w:rFonts w:ascii="Times New Roman" w:hAnsi="Times New Roman" w:cs="Times New Roman"/>
          <w:color w:val="242424"/>
        </w:rPr>
        <w:t>光线的夹角大小是（</w:t>
      </w:r>
      <w:r>
        <w:rPr>
          <w:rFonts w:ascii="Times New Roman" w:hAnsi="Times New Roman" w:cs="Times New Roman"/>
          <w:color w:val="242424"/>
        </w:rPr>
        <w:t xml:space="preserve">          </w:t>
      </w:r>
      <w:r>
        <w:rPr>
          <w:rFonts w:ascii="Times New Roman" w:hAnsi="Times New Roman" w:cs="Times New Roman"/>
          <w:color w:val="242424"/>
        </w:rPr>
        <w:t>）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小于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40°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  <w:t>B.  40 °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到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50°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之间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C. 50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到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100°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之间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  <w:t>D.  100 °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到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140°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之间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 xml:space="preserve">17. </w:t>
      </w:r>
      <w:r>
        <w:rPr>
          <w:rFonts w:ascii="Times New Roman" w:hAnsi="Times New Roman" w:cs="Times New Roman"/>
          <w:color w:val="242424"/>
        </w:rPr>
        <w:t>在做凸透镜成像实验时，将点燃的蜡烛沿着光具座，从凸透镜二倍焦距以外的某位置向焦点移动，在此过程中，像的大小及焦距的变化情况是（</w:t>
      </w:r>
      <w:r>
        <w:rPr>
          <w:rFonts w:ascii="Times New Roman" w:hAnsi="Times New Roman" w:cs="Times New Roman"/>
          <w:color w:val="242424"/>
        </w:rPr>
        <w:t xml:space="preserve">          </w:t>
      </w:r>
      <w:r>
        <w:rPr>
          <w:rFonts w:ascii="Times New Roman" w:hAnsi="Times New Roman" w:cs="Times New Roman"/>
          <w:color w:val="242424"/>
        </w:rPr>
        <w:t>）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像和像距都逐渐变太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像和像距都逐渐变小</w:t>
      </w:r>
    </w:p>
    <w:p w:rsidR="00C42A4F">
      <w:pPr>
        <w:tabs>
          <w:tab w:val="left" w:pos="2200"/>
          <w:tab w:val="left" w:pos="3960"/>
          <w:tab w:val="left" w:pos="5720"/>
        </w:tabs>
        <w:spacing w:after="0" w:line="288" w:lineRule="auto"/>
        <w:ind w:left="645" w:hanging="315" w:leftChars="150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像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逐渐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变大，像距逐渐变小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像逐渐变小，像距逐渐变大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b/>
          <w:bCs/>
          <w:color w:val="242424"/>
        </w:rPr>
      </w:pPr>
      <w:r>
        <w:rPr>
          <w:rFonts w:ascii="Times New Roman" w:hAnsi="Times New Roman" w:cs="Times New Roman"/>
          <w:b/>
          <w:bCs/>
          <w:color w:val="242424"/>
        </w:rPr>
        <w:t>二、填空题</w:t>
      </w:r>
      <w:r>
        <w:rPr>
          <w:rFonts w:ascii="Times New Roman" w:hAnsi="Times New Roman" w:cs="Times New Roman"/>
          <w:b/>
          <w:bCs/>
          <w:color w:val="242424"/>
        </w:rPr>
        <w:t xml:space="preserve"> </w:t>
      </w:r>
      <w:r>
        <w:rPr>
          <w:rFonts w:ascii="Times New Roman" w:hAnsi="Times New Roman" w:cs="Times New Roman"/>
          <w:b/>
          <w:bCs/>
          <w:color w:val="242424"/>
        </w:rPr>
        <w:t>（每空</w:t>
      </w:r>
      <w:r>
        <w:rPr>
          <w:rFonts w:ascii="Times New Roman" w:hAnsi="Times New Roman" w:cs="Times New Roman"/>
          <w:b/>
          <w:bCs/>
          <w:color w:val="242424"/>
        </w:rPr>
        <w:t xml:space="preserve">2 </w:t>
      </w:r>
      <w:r>
        <w:rPr>
          <w:rFonts w:ascii="Times New Roman" w:hAnsi="Times New Roman" w:cs="Times New Roman"/>
          <w:b/>
          <w:bCs/>
          <w:color w:val="242424"/>
        </w:rPr>
        <w:t>分，共</w:t>
      </w:r>
      <w:r>
        <w:rPr>
          <w:rFonts w:ascii="Times New Roman" w:hAnsi="Times New Roman" w:cs="Times New Roman"/>
          <w:b/>
          <w:bCs/>
          <w:color w:val="242424"/>
        </w:rPr>
        <w:t xml:space="preserve">34 </w:t>
      </w:r>
      <w:r>
        <w:rPr>
          <w:rFonts w:ascii="Times New Roman" w:hAnsi="Times New Roman" w:cs="Times New Roman"/>
          <w:b/>
          <w:bCs/>
          <w:color w:val="242424"/>
        </w:rPr>
        <w:t>分）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 xml:space="preserve">18. </w:t>
      </w:r>
      <w:r>
        <w:rPr>
          <w:rFonts w:ascii="Times New Roman" w:hAnsi="Times New Roman" w:cs="Times New Roman"/>
          <w:color w:val="242424"/>
        </w:rPr>
        <w:t>宋词《解语花</w:t>
      </w:r>
      <w:r>
        <w:rPr>
          <w:rFonts w:ascii="Times New Roman" w:hAnsi="Times New Roman" w:cs="Times New Roman"/>
          <w:color w:val="242424"/>
        </w:rPr>
        <w:t>·</w:t>
      </w:r>
      <w:r>
        <w:rPr>
          <w:rFonts w:ascii="Times New Roman" w:hAnsi="Times New Roman" w:cs="Times New Roman"/>
          <w:color w:val="242424"/>
        </w:rPr>
        <w:t>上元》中描</w:t>
      </w:r>
      <w:r>
        <w:rPr>
          <w:rFonts w:ascii="Times New Roman" w:hAnsi="Times New Roman" w:cs="Times New Roman"/>
          <w:color w:val="242424"/>
        </w:rPr>
        <w:t>写元宵节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萧鼓喧，人影参差，满路香飘麝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，其中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萧鼓喧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中的鼓声是由于鼓面</w:t>
      </w:r>
      <w:r>
        <w:rPr>
          <w:rFonts w:ascii="Times New Roman" w:hAnsi="Times New Roman" w:cs="Times New Roman"/>
          <w:color w:val="242424"/>
        </w:rPr>
        <w:t>_______</w:t>
      </w:r>
      <w:r>
        <w:rPr>
          <w:rFonts w:ascii="Times New Roman" w:hAnsi="Times New Roman" w:cs="Times New Roman"/>
          <w:color w:val="242424"/>
        </w:rPr>
        <w:t>产生的；人们踩着鼓点载歌载舞，说明声音可以传递</w:t>
      </w:r>
      <w:r>
        <w:rPr>
          <w:rFonts w:ascii="Times New Roman" w:hAnsi="Times New Roman" w:cs="Times New Roman"/>
          <w:color w:val="242424"/>
        </w:rPr>
        <w:t>_______</w:t>
      </w:r>
      <w:r>
        <w:rPr>
          <w:rFonts w:ascii="Times New Roman" w:hAnsi="Times New Roman" w:cs="Times New Roman"/>
          <w:color w:val="242424"/>
        </w:rPr>
        <w:t>。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 xml:space="preserve">19. </w:t>
      </w:r>
      <w:r>
        <w:rPr>
          <w:rFonts w:ascii="Times New Roman" w:hAnsi="Times New Roman" w:cs="Times New Roman"/>
          <w:color w:val="242424"/>
        </w:rPr>
        <w:t>音调是由发声体振动的</w:t>
      </w:r>
      <w:r>
        <w:rPr>
          <w:rFonts w:ascii="Times New Roman" w:hAnsi="Times New Roman" w:cs="Times New Roman"/>
          <w:color w:val="242424"/>
        </w:rPr>
        <w:t>_______</w:t>
      </w:r>
      <w:r>
        <w:rPr>
          <w:rFonts w:ascii="Times New Roman" w:hAnsi="Times New Roman" w:cs="Times New Roman"/>
          <w:color w:val="242424"/>
        </w:rPr>
        <w:t>决定的；两个不同的乐器即使发出的声音的音调和响度相同，但人耳还能分辨出来，这是因为发出声音的</w:t>
      </w:r>
      <w:r>
        <w:rPr>
          <w:rFonts w:ascii="Times New Roman" w:hAnsi="Times New Roman" w:cs="Times New Roman"/>
          <w:color w:val="242424"/>
        </w:rPr>
        <w:t>_______</w:t>
      </w:r>
      <w:r>
        <w:rPr>
          <w:rFonts w:ascii="Times New Roman" w:hAnsi="Times New Roman" w:cs="Times New Roman"/>
          <w:color w:val="242424"/>
        </w:rPr>
        <w:t>不同。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 xml:space="preserve">20. </w:t>
      </w:r>
      <w:r>
        <w:rPr>
          <w:rFonts w:ascii="Times New Roman" w:hAnsi="Times New Roman" w:cs="Times New Roman"/>
          <w:color w:val="242424"/>
        </w:rPr>
        <w:t>某同学测量一物体的长度时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，数据记录如下：</w:t>
      </w:r>
      <w:r>
        <w:rPr>
          <w:rFonts w:ascii="Times New Roman" w:hAnsi="Times New Roman" w:cs="Times New Roman"/>
          <w:color w:val="242424"/>
        </w:rPr>
        <w:t>17.49cm</w:t>
      </w:r>
      <w:r>
        <w:rPr>
          <w:rFonts w:ascii="Times New Roman" w:hAnsi="Times New Roman" w:cs="Times New Roman"/>
          <w:color w:val="242424"/>
        </w:rPr>
        <w:t>、</w:t>
      </w:r>
      <w:r>
        <w:rPr>
          <w:rFonts w:ascii="Times New Roman" w:hAnsi="Times New Roman" w:cs="Times New Roman"/>
          <w:color w:val="242424"/>
        </w:rPr>
        <w:t>17.48cm</w:t>
      </w:r>
      <w:r>
        <w:rPr>
          <w:rFonts w:ascii="Times New Roman" w:hAnsi="Times New Roman" w:cs="Times New Roman"/>
          <w:color w:val="242424"/>
        </w:rPr>
        <w:t>、</w:t>
      </w:r>
      <w:r>
        <w:rPr>
          <w:rFonts w:ascii="Times New Roman" w:hAnsi="Times New Roman" w:cs="Times New Roman"/>
          <w:color w:val="242424"/>
        </w:rPr>
        <w:t>17.10cm</w:t>
      </w:r>
      <w:r>
        <w:rPr>
          <w:rFonts w:ascii="Times New Roman" w:hAnsi="Times New Roman" w:cs="Times New Roman"/>
          <w:color w:val="242424"/>
        </w:rPr>
        <w:t>、</w:t>
      </w:r>
      <w:r>
        <w:rPr>
          <w:rFonts w:ascii="Times New Roman" w:hAnsi="Times New Roman" w:cs="Times New Roman"/>
          <w:color w:val="242424"/>
        </w:rPr>
        <w:t>17.49cm</w:t>
      </w:r>
      <w:r>
        <w:rPr>
          <w:rFonts w:ascii="Times New Roman" w:hAnsi="Times New Roman" w:cs="Times New Roman"/>
          <w:color w:val="242424"/>
        </w:rPr>
        <w:t>，该物体的长度应记录为</w:t>
      </w:r>
      <w:r>
        <w:rPr>
          <w:rFonts w:ascii="Times New Roman" w:hAnsi="Times New Roman" w:cs="Times New Roman"/>
          <w:color w:val="242424"/>
        </w:rPr>
        <w:t>________cm</w:t>
      </w:r>
      <w:r>
        <w:rPr>
          <w:rFonts w:ascii="Times New Roman" w:hAnsi="Times New Roman" w:cs="Times New Roman"/>
          <w:color w:val="242424"/>
        </w:rPr>
        <w:t>。该同学进行多次测量求平均值是为了达到</w:t>
      </w:r>
      <w:r>
        <w:rPr>
          <w:rFonts w:ascii="Times New Roman" w:hAnsi="Times New Roman" w:cs="Times New Roman"/>
          <w:color w:val="242424"/>
        </w:rPr>
        <w:t>_____</w:t>
      </w:r>
      <w:r>
        <w:rPr>
          <w:rFonts w:ascii="Times New Roman" w:hAnsi="Times New Roman" w:cs="Times New Roman"/>
          <w:color w:val="242424"/>
        </w:rPr>
        <w:t>___________</w:t>
      </w:r>
      <w:r>
        <w:rPr>
          <w:rFonts w:ascii="Times New Roman" w:hAnsi="Times New Roman" w:cs="Times New Roman"/>
          <w:color w:val="242424"/>
        </w:rPr>
        <w:t>的目的。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 xml:space="preserve">21.  </w:t>
      </w:r>
      <w:r>
        <w:rPr>
          <w:rFonts w:ascii="Times New Roman" w:hAnsi="Times New Roman" w:cs="Times New Roman"/>
          <w:color w:val="242424"/>
        </w:rPr>
        <w:t>夏天，从冰箱内取出</w:t>
      </w:r>
      <w:r>
        <w:rPr>
          <w:rFonts w:ascii="Times New Roman" w:hAnsi="Times New Roman" w:cs="Times New Roman"/>
          <w:color w:val="242424"/>
        </w:rPr>
        <w:t>-5℃</w:t>
      </w:r>
      <w:r>
        <w:rPr>
          <w:rFonts w:ascii="Times New Roman" w:hAnsi="Times New Roman" w:cs="Times New Roman"/>
          <w:color w:val="242424"/>
        </w:rPr>
        <w:t>的冰块，冰块</w:t>
      </w:r>
      <w:r>
        <w:rPr>
          <w:rFonts w:ascii="Times New Roman" w:hAnsi="Times New Roman" w:cs="Times New Roman"/>
          <w:color w:val="242424"/>
        </w:rPr>
        <w:t>________</w:t>
      </w:r>
      <w:r>
        <w:rPr>
          <w:rFonts w:ascii="Times New Roman" w:hAnsi="Times New Roman" w:cs="Times New Roman"/>
          <w:color w:val="242424"/>
        </w:rPr>
        <w:t>（选填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会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或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不会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）立即熔化；在冰块上加些盐后有水出现，说明冰加盐后熔点</w:t>
      </w:r>
      <w:r>
        <w:rPr>
          <w:rFonts w:ascii="Times New Roman" w:hAnsi="Times New Roman" w:cs="Times New Roman"/>
          <w:color w:val="242424"/>
        </w:rPr>
        <w:t>________</w:t>
      </w:r>
      <w:r>
        <w:rPr>
          <w:rFonts w:ascii="Times New Roman" w:hAnsi="Times New Roman" w:cs="Times New Roman"/>
          <w:color w:val="242424"/>
        </w:rPr>
        <w:t>（选填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升高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、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降低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或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不变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）．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 xml:space="preserve">22.  </w:t>
      </w:r>
      <w:r>
        <w:rPr>
          <w:rFonts w:ascii="Times New Roman" w:hAnsi="Times New Roman" w:cs="Times New Roman"/>
          <w:color w:val="242424"/>
        </w:rPr>
        <w:t>生活中处处有物理：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>（</w:t>
      </w:r>
      <w:r>
        <w:rPr>
          <w:rFonts w:ascii="Times New Roman" w:hAnsi="Times New Roman" w:cs="Times New Roman"/>
          <w:color w:val="242424"/>
        </w:rPr>
        <w:t>1</w:t>
      </w:r>
      <w:r>
        <w:rPr>
          <w:rFonts w:ascii="Times New Roman" w:hAnsi="Times New Roman" w:cs="Times New Roman"/>
          <w:color w:val="242424"/>
        </w:rPr>
        <w:t>）煮鸡蛋用水，而炸油条用油，这样可以给不同食物提供不同的温度，这样选择的原因是油和水的</w:t>
      </w:r>
      <w:r>
        <w:rPr>
          <w:rFonts w:ascii="Times New Roman" w:hAnsi="Times New Roman" w:cs="Times New Roman"/>
          <w:color w:val="242424"/>
        </w:rPr>
        <w:t>________</w:t>
      </w:r>
      <w:r>
        <w:rPr>
          <w:rFonts w:ascii="Times New Roman" w:hAnsi="Times New Roman" w:cs="Times New Roman"/>
          <w:color w:val="242424"/>
        </w:rPr>
        <w:t>不同。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>（</w:t>
      </w:r>
      <w:r>
        <w:rPr>
          <w:rFonts w:ascii="Times New Roman" w:hAnsi="Times New Roman" w:cs="Times New Roman"/>
          <w:color w:val="242424"/>
        </w:rPr>
        <w:t>2</w:t>
      </w:r>
      <w:r>
        <w:rPr>
          <w:rFonts w:ascii="Times New Roman" w:hAnsi="Times New Roman" w:cs="Times New Roman"/>
          <w:color w:val="242424"/>
        </w:rPr>
        <w:t>）家庭用的液化石油气在常温下是用</w:t>
      </w:r>
      <w:r>
        <w:rPr>
          <w:rFonts w:ascii="Times New Roman" w:hAnsi="Times New Roman" w:cs="Times New Roman"/>
          <w:color w:val="242424"/>
        </w:rPr>
        <w:t>________</w:t>
      </w:r>
      <w:r>
        <w:rPr>
          <w:rFonts w:ascii="Times New Roman" w:hAnsi="Times New Roman" w:cs="Times New Roman"/>
          <w:color w:val="242424"/>
        </w:rPr>
        <w:t>的办法使气体液化的。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>（</w:t>
      </w:r>
      <w:r>
        <w:rPr>
          <w:rFonts w:ascii="Times New Roman" w:hAnsi="Times New Roman" w:cs="Times New Roman"/>
          <w:color w:val="242424"/>
        </w:rPr>
        <w:t>3</w:t>
      </w:r>
      <w:r>
        <w:rPr>
          <w:rFonts w:ascii="Times New Roman" w:hAnsi="Times New Roman" w:cs="Times New Roman"/>
          <w:color w:val="242424"/>
        </w:rPr>
        <w:t>）小明洗澡时，看到浴室有两根水管，一根水管上有很多水滴，而另外一根水管上却没有水滴。他猜一根是热水管，一根是冷水管，但他怕烫不敢摸。请你帮他判断出没有水滴的那根是</w:t>
      </w:r>
      <w:r>
        <w:rPr>
          <w:rFonts w:ascii="Times New Roman" w:hAnsi="Times New Roman" w:cs="Times New Roman"/>
          <w:color w:val="242424"/>
        </w:rPr>
        <w:t>________</w:t>
      </w:r>
      <w:r>
        <w:rPr>
          <w:rFonts w:ascii="Times New Roman" w:hAnsi="Times New Roman" w:cs="Times New Roman"/>
          <w:color w:val="242424"/>
        </w:rPr>
        <w:t>（选填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冷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或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热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）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水管。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 xml:space="preserve">23. </w:t>
      </w:r>
      <w:r>
        <w:rPr>
          <w:rFonts w:ascii="Times New Roman" w:hAnsi="Times New Roman" w:cs="Times New Roman"/>
          <w:color w:val="242424"/>
        </w:rPr>
        <w:t>如图所示为水的密度在</w:t>
      </w:r>
      <w:r>
        <w:rPr>
          <w:rFonts w:ascii="Times New Roman" w:hAnsi="Times New Roman" w:cs="Times New Roman"/>
          <w:color w:val="242424"/>
        </w:rPr>
        <w:t xml:space="preserve"> 0~10℃</w:t>
      </w:r>
      <w:r>
        <w:rPr>
          <w:rFonts w:ascii="Times New Roman" w:hAnsi="Times New Roman" w:cs="Times New Roman"/>
          <w:color w:val="242424"/>
        </w:rPr>
        <w:t>范围内随温度变化的图象，根据图象可知：温度为</w:t>
      </w:r>
      <w:r>
        <w:rPr>
          <w:rFonts w:ascii="Times New Roman" w:hAnsi="Times New Roman" w:cs="Times New Roman"/>
          <w:color w:val="242424"/>
        </w:rPr>
        <w:t>4℃</w:t>
      </w:r>
      <w:r>
        <w:rPr>
          <w:rFonts w:ascii="Times New Roman" w:hAnsi="Times New Roman" w:cs="Times New Roman"/>
          <w:color w:val="242424"/>
        </w:rPr>
        <w:t>时水的密度</w:t>
      </w:r>
      <w:r>
        <w:rPr>
          <w:rFonts w:ascii="Times New Roman" w:hAnsi="Times New Roman" w:cs="Times New Roman"/>
          <w:color w:val="242424"/>
        </w:rPr>
        <w:t>________</w:t>
      </w:r>
      <w:r>
        <w:rPr>
          <w:rFonts w:ascii="Times New Roman" w:hAnsi="Times New Roman" w:cs="Times New Roman"/>
          <w:color w:val="242424"/>
        </w:rPr>
        <w:t>（选填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最太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或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最小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）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，当水的温度由</w:t>
      </w:r>
      <w:r>
        <w:rPr>
          <w:rFonts w:ascii="Times New Roman" w:hAnsi="Times New Roman" w:cs="Times New Roman"/>
          <w:color w:val="242424"/>
        </w:rPr>
        <w:t>5℃</w:t>
      </w:r>
      <w:r>
        <w:rPr>
          <w:rFonts w:ascii="Times New Roman" w:hAnsi="Times New Roman" w:cs="Times New Roman"/>
          <w:color w:val="242424"/>
        </w:rPr>
        <w:t>升高到</w:t>
      </w:r>
      <w:r>
        <w:rPr>
          <w:rFonts w:ascii="Times New Roman" w:hAnsi="Times New Roman" w:cs="Times New Roman"/>
          <w:color w:val="242424"/>
        </w:rPr>
        <w:t xml:space="preserve"> 10℃</w:t>
      </w:r>
      <w:r>
        <w:rPr>
          <w:rFonts w:ascii="Times New Roman" w:hAnsi="Times New Roman" w:cs="Times New Roman"/>
          <w:color w:val="242424"/>
        </w:rPr>
        <w:t>时，水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的体积将</w:t>
      </w:r>
      <w:r>
        <w:rPr>
          <w:rFonts w:ascii="Times New Roman" w:hAnsi="Times New Roman" w:cs="Times New Roman"/>
          <w:color w:val="242424"/>
        </w:rPr>
        <w:t>________</w:t>
      </w:r>
      <w:r>
        <w:rPr>
          <w:rFonts w:ascii="Times New Roman" w:hAnsi="Times New Roman" w:cs="Times New Roman"/>
          <w:color w:val="242424"/>
        </w:rPr>
        <w:t>。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 xml:space="preserve">      </w:t>
      </w:r>
      <w:r>
        <w:rPr>
          <w:noProof/>
        </w:rPr>
        <w:drawing>
          <wp:inline distT="0" distB="0" distL="114300" distR="114300">
            <wp:extent cx="2952750" cy="143010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96490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59766" cy="143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 xml:space="preserve">24. </w:t>
      </w:r>
      <w:r>
        <w:rPr>
          <w:rFonts w:ascii="Times New Roman" w:hAnsi="Times New Roman" w:cs="Times New Roman"/>
          <w:color w:val="242424"/>
        </w:rPr>
        <w:t>甲、乙两个实心金属块，它们的密度之比是</w:t>
      </w:r>
      <w:r>
        <w:rPr>
          <w:rFonts w:ascii="Times New Roman" w:hAnsi="Times New Roman" w:cs="Times New Roman"/>
          <w:color w:val="242424"/>
        </w:rPr>
        <w:t xml:space="preserve"> 3: 1</w:t>
      </w:r>
      <w:r>
        <w:rPr>
          <w:rFonts w:ascii="Times New Roman" w:hAnsi="Times New Roman" w:cs="Times New Roman"/>
          <w:color w:val="242424"/>
        </w:rPr>
        <w:t>，质量之比是</w:t>
      </w:r>
      <w:r>
        <w:rPr>
          <w:rFonts w:ascii="Times New Roman" w:hAnsi="Times New Roman" w:cs="Times New Roman"/>
          <w:color w:val="242424"/>
        </w:rPr>
        <w:t xml:space="preserve"> 5: 2</w:t>
      </w:r>
      <w:r>
        <w:rPr>
          <w:rFonts w:ascii="Times New Roman" w:hAnsi="Times New Roman" w:cs="Times New Roman"/>
          <w:color w:val="242424"/>
        </w:rPr>
        <w:t>，甲、乙两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金属体积之比是</w:t>
      </w:r>
      <w:r>
        <w:rPr>
          <w:rFonts w:ascii="Times New Roman" w:hAnsi="Times New Roman" w:cs="Times New Roman"/>
          <w:color w:val="242424"/>
        </w:rPr>
        <w:t>_________</w:t>
      </w:r>
      <w:r>
        <w:rPr>
          <w:rFonts w:ascii="Times New Roman" w:hAnsi="Times New Roman" w:cs="Times New Roman"/>
          <w:color w:val="242424"/>
        </w:rPr>
        <w:t>；如果甲截去五分之一，乙截去一半，甲、乙剩下部分的密度之比是</w:t>
      </w:r>
      <w:r>
        <w:rPr>
          <w:rFonts w:ascii="Times New Roman" w:hAnsi="Times New Roman" w:cs="Times New Roman"/>
          <w:color w:val="242424"/>
        </w:rPr>
        <w:t>_________</w:t>
      </w:r>
      <w:r>
        <w:rPr>
          <w:rFonts w:ascii="Times New Roman" w:hAnsi="Times New Roman" w:cs="Times New Roman" w:hint="eastAsia"/>
          <w:color w:val="242424"/>
        </w:rPr>
        <w:t>。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 xml:space="preserve">25. </w:t>
      </w:r>
      <w:r>
        <w:rPr>
          <w:rFonts w:ascii="Times New Roman" w:hAnsi="Times New Roman" w:cs="Times New Roman"/>
          <w:color w:val="242424"/>
        </w:rPr>
        <w:t>甲、乙两车分别从</w:t>
      </w:r>
      <w:r>
        <w:rPr>
          <w:rFonts w:ascii="Times New Roman" w:hAnsi="Times New Roman" w:cs="Times New Roman"/>
          <w:color w:val="242424"/>
        </w:rPr>
        <w:t>P</w:t>
      </w:r>
      <w:r>
        <w:rPr>
          <w:rFonts w:ascii="Times New Roman" w:hAnsi="Times New Roman" w:cs="Times New Roman"/>
          <w:color w:val="242424"/>
        </w:rPr>
        <w:t>，</w:t>
      </w:r>
      <w:r>
        <w:rPr>
          <w:rFonts w:ascii="Times New Roman" w:hAnsi="Times New Roman" w:cs="Times New Roman"/>
          <w:color w:val="242424"/>
        </w:rPr>
        <w:t xml:space="preserve"> Q</w:t>
      </w:r>
      <w:r>
        <w:rPr>
          <w:rFonts w:ascii="Times New Roman" w:hAnsi="Times New Roman" w:cs="Times New Roman"/>
          <w:color w:val="242424"/>
        </w:rPr>
        <w:t>两点</w:t>
      </w:r>
      <w:r>
        <w:rPr>
          <w:rFonts w:ascii="Times New Roman" w:hAnsi="Times New Roman" w:cs="Times New Roman" w:hint="eastAsia"/>
          <w:color w:val="242424"/>
        </w:rPr>
        <w:t>沿</w:t>
      </w:r>
      <w:r>
        <w:rPr>
          <w:rFonts w:ascii="Times New Roman" w:hAnsi="Times New Roman" w:cs="Times New Roman"/>
          <w:color w:val="242424"/>
        </w:rPr>
        <w:t>P</w:t>
      </w:r>
      <w:r>
        <w:rPr>
          <w:rFonts w:ascii="Times New Roman" w:hAnsi="Times New Roman" w:cs="Times New Roman"/>
          <w:color w:val="242424"/>
        </w:rPr>
        <w:t>、</w:t>
      </w:r>
      <w:r>
        <w:rPr>
          <w:rFonts w:ascii="Times New Roman" w:hAnsi="Times New Roman" w:cs="Times New Roman"/>
          <w:color w:val="242424"/>
        </w:rPr>
        <w:t>Q</w:t>
      </w:r>
      <w:r>
        <w:rPr>
          <w:rFonts w:ascii="Times New Roman" w:hAnsi="Times New Roman" w:cs="Times New Roman"/>
          <w:color w:val="242424"/>
        </w:rPr>
        <w:t>所在的直线同时同向运动，经过</w:t>
      </w:r>
      <w:r>
        <w:rPr>
          <w:rFonts w:ascii="Times New Roman" w:hAnsi="Times New Roman" w:cs="Times New Roman"/>
          <w:color w:val="242424"/>
        </w:rPr>
        <w:t xml:space="preserve">6 </w:t>
      </w:r>
      <w:r>
        <w:rPr>
          <w:rFonts w:ascii="Times New Roman" w:hAnsi="Times New Roman" w:cs="Times New Roman"/>
          <w:color w:val="242424"/>
        </w:rPr>
        <w:t>秒甲、乙两车相遇，它们的</w:t>
      </w:r>
      <w:r>
        <w:rPr>
          <w:rFonts w:ascii="Times New Roman" w:hAnsi="Times New Roman" w:cs="Times New Roman"/>
          <w:color w:val="242424"/>
        </w:rPr>
        <w:t xml:space="preserve">s-t </w:t>
      </w:r>
      <w:r>
        <w:rPr>
          <w:rFonts w:ascii="Times New Roman" w:hAnsi="Times New Roman" w:cs="Times New Roman"/>
          <w:color w:val="242424"/>
        </w:rPr>
        <w:t>图象分别如图甲、乙所示，由此可知</w:t>
      </w:r>
      <w:r>
        <w:rPr>
          <w:rFonts w:ascii="Times New Roman" w:hAnsi="Times New Roman" w:cs="Times New Roman" w:hint="eastAsia"/>
          <w:color w:val="242424"/>
        </w:rPr>
        <w:t>v</w:t>
      </w:r>
      <w:r>
        <w:rPr>
          <w:rFonts w:ascii="Times New Roman" w:hAnsi="Times New Roman" w:cs="Times New Roman" w:hint="eastAsia"/>
          <w:color w:val="242424"/>
          <w:vertAlign w:val="subscript"/>
        </w:rPr>
        <w:t>甲</w:t>
      </w:r>
      <w:r>
        <w:rPr>
          <w:rFonts w:ascii="Times New Roman" w:hAnsi="Times New Roman" w:cs="Times New Roman" w:hint="eastAsia"/>
          <w:color w:val="242424"/>
        </w:rPr>
        <w:t>_______v</w:t>
      </w:r>
      <w:r>
        <w:rPr>
          <w:rFonts w:ascii="Times New Roman" w:hAnsi="Times New Roman" w:cs="Times New Roman" w:hint="eastAsia"/>
          <w:color w:val="242424"/>
          <w:vertAlign w:val="subscript"/>
        </w:rPr>
        <w:t>乙</w:t>
      </w:r>
      <w:r>
        <w:rPr>
          <w:rFonts w:ascii="Times New Roman" w:hAnsi="Times New Roman" w:cs="Times New Roman"/>
          <w:color w:val="242424"/>
        </w:rPr>
        <w:t>（填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＞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、</w:t>
      </w:r>
      <w:r>
        <w:rPr>
          <w:rFonts w:ascii="Times New Roman" w:hAnsi="Times New Roman" w:cs="Times New Roman" w:hint="eastAsia"/>
          <w:color w:val="242424"/>
        </w:rPr>
        <w:t>“</w:t>
      </w:r>
      <w:r>
        <w:rPr>
          <w:rFonts w:ascii="Times New Roman" w:hAnsi="Times New Roman" w:cs="Times New Roman" w:hint="eastAsia"/>
          <w:color w:val="242424"/>
        </w:rPr>
        <w:t>=</w:t>
      </w:r>
      <w:r>
        <w:rPr>
          <w:rFonts w:ascii="Times New Roman" w:hAnsi="Times New Roman" w:cs="Times New Roman" w:hint="eastAsia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或</w:t>
      </w:r>
      <w:r>
        <w:rPr>
          <w:rFonts w:ascii="Times New Roman" w:hAnsi="Times New Roman" w:cs="Times New Roman"/>
          <w:color w:val="242424"/>
        </w:rPr>
        <w:t xml:space="preserve"> “</w:t>
      </w:r>
      <w:r>
        <w:rPr>
          <w:rFonts w:ascii="Times New Roman" w:hAnsi="Times New Roman" w:cs="Times New Roman" w:hint="eastAsia"/>
          <w:color w:val="242424"/>
        </w:rPr>
        <w:t>&lt;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）</w:t>
      </w:r>
      <w:r>
        <w:rPr>
          <w:rFonts w:ascii="Times New Roman" w:hAnsi="Times New Roman" w:cs="Times New Roman" w:hint="eastAsia"/>
          <w:color w:val="242424"/>
        </w:rPr>
        <w:t>，</w:t>
      </w:r>
      <w:r>
        <w:rPr>
          <w:rFonts w:ascii="Times New Roman" w:hAnsi="Times New Roman" w:cs="Times New Roman" w:hint="eastAsia"/>
          <w:color w:val="242424"/>
        </w:rPr>
        <w:t>P</w:t>
      </w:r>
      <w:r>
        <w:rPr>
          <w:rFonts w:ascii="Times New Roman" w:hAnsi="Times New Roman" w:cs="Times New Roman"/>
          <w:color w:val="242424"/>
        </w:rPr>
        <w:t>、</w:t>
      </w:r>
      <w:r>
        <w:rPr>
          <w:rFonts w:ascii="Times New Roman" w:hAnsi="Times New Roman" w:cs="Times New Roman"/>
          <w:color w:val="242424"/>
        </w:rPr>
        <w:t>Q</w:t>
      </w:r>
      <w:r>
        <w:rPr>
          <w:rFonts w:ascii="Times New Roman" w:hAnsi="Times New Roman" w:cs="Times New Roman"/>
          <w:color w:val="242424"/>
        </w:rPr>
        <w:t>间的距离为</w:t>
      </w:r>
      <w:r>
        <w:rPr>
          <w:rFonts w:ascii="Times New Roman" w:hAnsi="Times New Roman" w:cs="Times New Roman" w:hint="eastAsia"/>
          <w:color w:val="242424"/>
        </w:rPr>
        <w:t>_________</w:t>
      </w:r>
      <w:r>
        <w:rPr>
          <w:rFonts w:ascii="Times New Roman" w:hAnsi="Times New Roman" w:cs="Times New Roman"/>
          <w:color w:val="242424"/>
        </w:rPr>
        <w:t xml:space="preserve"> m</w:t>
      </w:r>
      <w:r>
        <w:rPr>
          <w:rFonts w:ascii="Times New Roman" w:hAnsi="Times New Roman" w:cs="Times New Roman" w:hint="eastAsia"/>
          <w:color w:val="242424"/>
        </w:rPr>
        <w:t>。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noProof/>
        </w:rPr>
        <w:drawing>
          <wp:inline distT="0" distB="0" distL="114300" distR="114300">
            <wp:extent cx="2877185" cy="1565910"/>
            <wp:effectExtent l="0" t="0" r="18415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440491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77185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b/>
          <w:bCs/>
          <w:color w:val="242424"/>
        </w:rPr>
      </w:pPr>
      <w:r>
        <w:rPr>
          <w:rFonts w:ascii="Times New Roman" w:hAnsi="Times New Roman" w:cs="Times New Roman"/>
          <w:b/>
          <w:bCs/>
          <w:color w:val="242424"/>
        </w:rPr>
        <w:t>三、作图题、计算题</w:t>
      </w:r>
      <w:r>
        <w:rPr>
          <w:rFonts w:ascii="Times New Roman" w:hAnsi="Times New Roman" w:cs="Times New Roman"/>
          <w:b/>
          <w:bCs/>
          <w:color w:val="242424"/>
        </w:rPr>
        <w:t xml:space="preserve">. </w:t>
      </w:r>
      <w:r>
        <w:rPr>
          <w:rFonts w:ascii="Times New Roman" w:hAnsi="Times New Roman" w:cs="Times New Roman"/>
          <w:b/>
          <w:bCs/>
          <w:color w:val="242424"/>
        </w:rPr>
        <w:t>（</w:t>
      </w:r>
      <w:r>
        <w:rPr>
          <w:rFonts w:ascii="Times New Roman" w:hAnsi="Times New Roman" w:cs="Times New Roman"/>
          <w:b/>
          <w:bCs/>
          <w:color w:val="242424"/>
        </w:rPr>
        <w:t xml:space="preserve">16 </w:t>
      </w:r>
      <w:r>
        <w:rPr>
          <w:rFonts w:ascii="Times New Roman" w:hAnsi="Times New Roman" w:cs="Times New Roman"/>
          <w:b/>
          <w:bCs/>
          <w:color w:val="242424"/>
        </w:rPr>
        <w:t>分，计算题在解答时应写出公式和重要的</w:t>
      </w:r>
      <w:r>
        <w:rPr>
          <w:rFonts w:ascii="Times New Roman" w:hAnsi="Times New Roman" w:cs="Times New Roman"/>
          <w:b/>
          <w:bCs/>
          <w:color w:val="242424"/>
        </w:rPr>
        <w:t>演算步骤，只写出最</w:t>
      </w:r>
      <w:r>
        <w:rPr>
          <w:rFonts w:ascii="Times New Roman" w:hAnsi="Times New Roman" w:cs="Times New Roman"/>
          <w:b/>
          <w:bCs/>
          <w:color w:val="242424"/>
        </w:rPr>
        <w:t xml:space="preserve"> </w:t>
      </w:r>
      <w:r>
        <w:rPr>
          <w:rFonts w:ascii="Times New Roman" w:hAnsi="Times New Roman" w:cs="Times New Roman"/>
          <w:b/>
          <w:bCs/>
          <w:color w:val="242424"/>
        </w:rPr>
        <w:t>后答案的不能得分）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 xml:space="preserve">26. </w:t>
      </w:r>
      <w:r>
        <w:rPr>
          <w:rFonts w:ascii="Times New Roman" w:hAnsi="Times New Roman" w:cs="Times New Roman"/>
          <w:color w:val="242424"/>
        </w:rPr>
        <w:t>（</w:t>
      </w:r>
      <w:r>
        <w:rPr>
          <w:rFonts w:ascii="Times New Roman" w:hAnsi="Times New Roman" w:cs="Times New Roman"/>
          <w:color w:val="242424"/>
        </w:rPr>
        <w:t xml:space="preserve">4 </w:t>
      </w:r>
      <w:r>
        <w:rPr>
          <w:rFonts w:ascii="Times New Roman" w:hAnsi="Times New Roman" w:cs="Times New Roman"/>
          <w:color w:val="242424"/>
        </w:rPr>
        <w:t>分）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如图所示，一条光线沿竖直方向射向平面镜，画出其反射光线并标出反射角的大小，进一步画出经过透镜后的折射光线。</w:t>
      </w:r>
    </w:p>
    <w:p w:rsidR="00C42A4F">
      <w:pPr>
        <w:pStyle w:val="BodyText"/>
        <w:spacing w:after="0" w:line="288" w:lineRule="auto"/>
        <w:ind w:left="315" w:hanging="315" w:hangingChars="150"/>
        <w:jc w:val="center"/>
        <w:rPr>
          <w:rFonts w:ascii="Times New Roman" w:hAnsi="Times New Roman" w:cs="Times New Roman"/>
          <w:color w:val="242424"/>
        </w:rPr>
      </w:pPr>
      <w:r>
        <w:rPr>
          <w:noProof/>
        </w:rPr>
        <w:drawing>
          <wp:inline distT="0" distB="0" distL="114300" distR="114300">
            <wp:extent cx="2703830" cy="1586865"/>
            <wp:effectExtent l="0" t="0" r="1270" b="133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377033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03830" cy="158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A4F">
      <w:pPr>
        <w:pStyle w:val="BodyText"/>
        <w:numPr>
          <w:ilvl w:val="0"/>
          <w:numId w:val="1"/>
        </w:numPr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>（</w:t>
      </w:r>
      <w:r>
        <w:rPr>
          <w:rFonts w:ascii="Times New Roman" w:hAnsi="Times New Roman" w:cs="Times New Roman"/>
          <w:color w:val="242424"/>
        </w:rPr>
        <w:t xml:space="preserve">6 </w:t>
      </w:r>
      <w:r>
        <w:rPr>
          <w:rFonts w:ascii="Times New Roman" w:hAnsi="Times New Roman" w:cs="Times New Roman"/>
          <w:color w:val="242424"/>
        </w:rPr>
        <w:t>分）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甲、乙两地的铁路线里程是</w:t>
      </w:r>
      <w:r>
        <w:rPr>
          <w:rFonts w:ascii="Times New Roman" w:hAnsi="Times New Roman" w:cs="Times New Roman"/>
          <w:color w:val="242424"/>
        </w:rPr>
        <w:t xml:space="preserve"> 900km</w:t>
      </w:r>
      <w:r>
        <w:rPr>
          <w:rFonts w:ascii="Times New Roman" w:hAnsi="Times New Roman" w:cs="Times New Roman"/>
          <w:color w:val="242424"/>
        </w:rPr>
        <w:t>，一列火车从甲地早上</w:t>
      </w:r>
      <w:r>
        <w:rPr>
          <w:rFonts w:ascii="Times New Roman" w:hAnsi="Times New Roman" w:cs="Times New Roman"/>
          <w:color w:val="242424"/>
        </w:rPr>
        <w:t xml:space="preserve"> 7: 30 </w:t>
      </w:r>
      <w:r>
        <w:rPr>
          <w:rFonts w:ascii="Times New Roman" w:hAnsi="Times New Roman" w:cs="Times New Roman"/>
          <w:color w:val="242424"/>
        </w:rPr>
        <w:t>出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发开往乙地，途中停留了几个</w:t>
      </w:r>
      <w:r>
        <w:rPr>
          <w:rFonts w:ascii="Times New Roman" w:hAnsi="Times New Roman" w:cs="Times New Roman" w:hint="eastAsia"/>
          <w:color w:val="242424"/>
        </w:rPr>
        <w:t>车</w:t>
      </w:r>
      <w:r>
        <w:rPr>
          <w:rFonts w:ascii="Times New Roman" w:hAnsi="Times New Roman" w:cs="Times New Roman"/>
          <w:color w:val="242424"/>
        </w:rPr>
        <w:t>站，在当日</w:t>
      </w:r>
      <w:r>
        <w:rPr>
          <w:rFonts w:ascii="Times New Roman" w:hAnsi="Times New Roman" w:cs="Times New Roman"/>
          <w:color w:val="242424"/>
        </w:rPr>
        <w:t xml:space="preserve"> 16:30 </w:t>
      </w:r>
      <w:r>
        <w:rPr>
          <w:rFonts w:ascii="Times New Roman" w:hAnsi="Times New Roman" w:cs="Times New Roman"/>
          <w:color w:val="242424"/>
        </w:rPr>
        <w:t>到达乙地。列车行驶途中以</w:t>
      </w:r>
      <w:r>
        <w:rPr>
          <w:rFonts w:ascii="Times New Roman" w:hAnsi="Times New Roman" w:cs="Times New Roman"/>
          <w:color w:val="242424"/>
        </w:rPr>
        <w:t xml:space="preserve"> 108km/h </w:t>
      </w:r>
      <w:r>
        <w:rPr>
          <w:rFonts w:ascii="Times New Roman" w:hAnsi="Times New Roman" w:cs="Times New Roman"/>
          <w:color w:val="242424"/>
        </w:rPr>
        <w:t>的速度匀速通过长度为</w:t>
      </w:r>
      <w:r>
        <w:rPr>
          <w:rFonts w:ascii="Times New Roman" w:hAnsi="Times New Roman" w:cs="Times New Roman"/>
          <w:color w:val="242424"/>
        </w:rPr>
        <w:t xml:space="preserve"> 900m </w:t>
      </w:r>
      <w:r>
        <w:rPr>
          <w:rFonts w:ascii="Times New Roman" w:hAnsi="Times New Roman" w:cs="Times New Roman"/>
          <w:color w:val="242424"/>
        </w:rPr>
        <w:t>的桥梁，列车全部通过桥梁的时间是</w:t>
      </w:r>
      <w:r>
        <w:rPr>
          <w:rFonts w:ascii="Times New Roman" w:hAnsi="Times New Roman" w:cs="Times New Roman"/>
          <w:color w:val="242424"/>
        </w:rPr>
        <w:t xml:space="preserve"> 40s</w:t>
      </w:r>
      <w:r>
        <w:rPr>
          <w:rFonts w:ascii="Times New Roman" w:hAnsi="Times New Roman" w:cs="Times New Roman"/>
          <w:color w:val="242424"/>
        </w:rPr>
        <w:t>。求：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>（</w:t>
      </w:r>
      <w:r>
        <w:rPr>
          <w:rFonts w:ascii="Times New Roman" w:hAnsi="Times New Roman" w:cs="Times New Roman"/>
          <w:color w:val="242424"/>
        </w:rPr>
        <w:t>1</w:t>
      </w:r>
      <w:r>
        <w:rPr>
          <w:rFonts w:ascii="Times New Roman" w:hAnsi="Times New Roman" w:cs="Times New Roman"/>
          <w:color w:val="242424"/>
        </w:rPr>
        <w:t>）火车从甲地到乙地的平均速度大小是多少？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>（</w:t>
      </w:r>
      <w:r>
        <w:rPr>
          <w:rFonts w:ascii="Times New Roman" w:hAnsi="Times New Roman" w:cs="Times New Roman" w:hint="eastAsia"/>
          <w:color w:val="242424"/>
        </w:rPr>
        <w:t>2</w:t>
      </w:r>
      <w:r>
        <w:rPr>
          <w:rFonts w:ascii="Times New Roman" w:hAnsi="Times New Roman" w:cs="Times New Roman"/>
          <w:color w:val="242424"/>
        </w:rPr>
        <w:t>）火车的长度是多少？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>28.</w:t>
      </w:r>
      <w:r>
        <w:rPr>
          <w:rFonts w:ascii="Times New Roman" w:hAnsi="Times New Roman" w:cs="Times New Roman"/>
          <w:color w:val="242424"/>
        </w:rPr>
        <w:tab/>
      </w:r>
      <w:r>
        <w:rPr>
          <w:rFonts w:ascii="Times New Roman" w:hAnsi="Times New Roman" w:cs="Times New Roman"/>
          <w:color w:val="242424"/>
        </w:rPr>
        <w:t>（</w:t>
      </w:r>
      <w:r>
        <w:rPr>
          <w:rFonts w:ascii="Times New Roman" w:hAnsi="Times New Roman" w:cs="Times New Roman"/>
          <w:color w:val="242424"/>
        </w:rPr>
        <w:t xml:space="preserve">6 </w:t>
      </w:r>
      <w:r>
        <w:rPr>
          <w:rFonts w:ascii="Times New Roman" w:hAnsi="Times New Roman" w:cs="Times New Roman"/>
          <w:color w:val="242424"/>
        </w:rPr>
        <w:t>分）某城市运动会上颁发的金牌由纯金、玉石、纯银组成，因为成本限制，要求纯金的质量为</w:t>
      </w:r>
      <w:r>
        <w:rPr>
          <w:rFonts w:ascii="Times New Roman" w:hAnsi="Times New Roman" w:cs="Times New Roman"/>
          <w:color w:val="242424"/>
        </w:rPr>
        <w:t xml:space="preserve"> 3.86g</w:t>
      </w:r>
      <w:r>
        <w:rPr>
          <w:rFonts w:ascii="Times New Roman" w:hAnsi="Times New Roman" w:cs="Times New Roman"/>
          <w:color w:val="242424"/>
        </w:rPr>
        <w:t>，镶嵌玉石的质量为</w:t>
      </w:r>
      <w:r>
        <w:rPr>
          <w:rFonts w:ascii="Times New Roman" w:hAnsi="Times New Roman" w:cs="Times New Roman"/>
          <w:color w:val="242424"/>
        </w:rPr>
        <w:t xml:space="preserve"> 11.</w:t>
      </w:r>
      <w:r>
        <w:rPr>
          <w:rFonts w:ascii="Times New Roman" w:hAnsi="Times New Roman" w:cs="Times New Roman" w:hint="eastAsia"/>
          <w:color w:val="242424"/>
        </w:rPr>
        <w:t>4g</w:t>
      </w:r>
      <w:r>
        <w:rPr>
          <w:rFonts w:ascii="Times New Roman" w:hAnsi="Times New Roman" w:cs="Times New Roman" w:hint="eastAsia"/>
          <w:color w:val="242424"/>
        </w:rPr>
        <w:t>；</w:t>
      </w:r>
      <w:r>
        <w:rPr>
          <w:rFonts w:ascii="Times New Roman" w:hAnsi="Times New Roman" w:cs="Times New Roman"/>
          <w:color w:val="242424"/>
        </w:rPr>
        <w:t>为了外形美观，要求圆形金牌直径约为</w:t>
      </w:r>
      <w:r>
        <w:rPr>
          <w:rFonts w:ascii="Times New Roman" w:hAnsi="Times New Roman" w:cs="Times New Roman"/>
          <w:color w:val="242424"/>
        </w:rPr>
        <w:t xml:space="preserve"> 6</w:t>
      </w:r>
      <w:r>
        <w:rPr>
          <w:rFonts w:ascii="Times New Roman" w:hAnsi="Times New Roman" w:cs="Times New Roman" w:hint="eastAsia"/>
          <w:color w:val="242424"/>
        </w:rPr>
        <w:t>0m</w:t>
      </w:r>
      <w:r>
        <w:rPr>
          <w:rFonts w:ascii="Times New Roman" w:hAnsi="Times New Roman" w:cs="Times New Roman"/>
          <w:color w:val="242424"/>
        </w:rPr>
        <w:t>m</w:t>
      </w:r>
      <w:r>
        <w:rPr>
          <w:rFonts w:ascii="Times New Roman" w:hAnsi="Times New Roman" w:cs="Times New Roman"/>
          <w:color w:val="242424"/>
        </w:rPr>
        <w:t>，厚度约为</w:t>
      </w:r>
      <w:r>
        <w:rPr>
          <w:rFonts w:ascii="Times New Roman" w:hAnsi="Times New Roman" w:cs="Times New Roman"/>
          <w:color w:val="242424"/>
        </w:rPr>
        <w:t xml:space="preserve"> 5mm</w:t>
      </w:r>
      <w:r>
        <w:rPr>
          <w:rFonts w:ascii="Times New Roman" w:hAnsi="Times New Roman" w:cs="Times New Roman"/>
          <w:color w:val="242424"/>
        </w:rPr>
        <w:t>，即总体积为</w:t>
      </w:r>
      <w:r>
        <w:rPr>
          <w:rFonts w:ascii="Times New Roman" w:hAnsi="Times New Roman" w:cs="Times New Roman"/>
          <w:color w:val="242424"/>
        </w:rPr>
        <w:t xml:space="preserve"> 14.2cm</w:t>
      </w:r>
      <w:r>
        <w:rPr>
          <w:rFonts w:ascii="Times New Roman" w:hAnsi="Times New Roman" w:cs="Times New Roman"/>
          <w:color w:val="242424"/>
          <w:vertAlign w:val="superscript"/>
        </w:rPr>
        <w:t>3</w:t>
      </w:r>
      <w:r>
        <w:rPr>
          <w:rFonts w:ascii="Times New Roman" w:hAnsi="Times New Roman" w:cs="Times New Roman"/>
          <w:color w:val="242424"/>
        </w:rPr>
        <w:t>，现测得镶嵌玉石的体积是</w:t>
      </w:r>
      <w:r>
        <w:rPr>
          <w:rFonts w:ascii="Times New Roman" w:hAnsi="Times New Roman" w:cs="Times New Roman"/>
          <w:color w:val="242424"/>
        </w:rPr>
        <w:t xml:space="preserve"> 4cm</w:t>
      </w:r>
      <w:r>
        <w:rPr>
          <w:rFonts w:ascii="Times New Roman" w:hAnsi="Times New Roman" w:cs="Times New Roman"/>
          <w:color w:val="242424"/>
          <w:vertAlign w:val="superscript"/>
        </w:rPr>
        <w:t xml:space="preserve">3 </w:t>
      </w:r>
      <w:r>
        <w:rPr>
          <w:rFonts w:ascii="Times New Roman" w:hAnsi="Times New Roman" w:cs="Times New Roman"/>
          <w:color w:val="242424"/>
        </w:rPr>
        <w:t>（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己知</w:t>
      </w:r>
      <w:r>
        <w:rPr>
          <w:rFonts w:ascii="Times New Roman" w:hAnsi="Times New Roman" w:cs="Times New Roman" w:hint="eastAsia"/>
          <w:color w:val="242424"/>
        </w:rPr>
        <w:t>：</w:t>
      </w:r>
      <w:r>
        <w:rPr>
          <w:rFonts w:ascii="Times New Roman" w:hAnsi="Times New Roman" w:cs="Times New Roman"/>
          <w:color w:val="242424"/>
        </w:rPr>
        <w:t>ρ</w:t>
      </w:r>
      <w:r>
        <w:rPr>
          <w:rFonts w:ascii="Times New Roman" w:hAnsi="Times New Roman" w:cs="Times New Roman"/>
          <w:color w:val="242424"/>
          <w:vertAlign w:val="subscript"/>
        </w:rPr>
        <w:t>金</w:t>
      </w:r>
      <w:r>
        <w:rPr>
          <w:rFonts w:ascii="Times New Roman" w:hAnsi="Times New Roman" w:cs="Times New Roman" w:hint="eastAsia"/>
          <w:color w:val="242424"/>
        </w:rPr>
        <w:t>=</w:t>
      </w:r>
      <w:r>
        <w:rPr>
          <w:rFonts w:ascii="Times New Roman" w:hAnsi="Times New Roman" w:cs="Times New Roman"/>
          <w:color w:val="242424"/>
        </w:rPr>
        <w:tab/>
        <w:t>19.3g/cm</w:t>
      </w:r>
      <w:r>
        <w:rPr>
          <w:rFonts w:ascii="Times New Roman" w:hAnsi="Times New Roman" w:cs="Times New Roman"/>
          <w:color w:val="242424"/>
          <w:vertAlign w:val="superscript"/>
        </w:rPr>
        <w:t>3</w:t>
      </w:r>
      <w:r>
        <w:rPr>
          <w:rFonts w:ascii="Times New Roman" w:hAnsi="Times New Roman" w:cs="Times New Roman"/>
          <w:color w:val="242424"/>
        </w:rPr>
        <w:t>，</w:t>
      </w:r>
      <w:r>
        <w:rPr>
          <w:rFonts w:ascii="Times New Roman" w:hAnsi="Times New Roman" w:cs="Times New Roman"/>
          <w:color w:val="242424"/>
        </w:rPr>
        <w:t>ρ</w:t>
      </w:r>
      <w:r>
        <w:rPr>
          <w:rFonts w:ascii="Times New Roman" w:hAnsi="Times New Roman" w:cs="Times New Roman" w:hint="eastAsia"/>
          <w:color w:val="242424"/>
          <w:vertAlign w:val="subscript"/>
        </w:rPr>
        <w:t>银</w:t>
      </w:r>
      <w:r>
        <w:rPr>
          <w:rFonts w:ascii="Times New Roman" w:hAnsi="Times New Roman" w:cs="Times New Roman" w:hint="eastAsia"/>
          <w:color w:val="242424"/>
        </w:rPr>
        <w:t>=</w:t>
      </w:r>
      <w:r>
        <w:rPr>
          <w:rFonts w:ascii="Times New Roman" w:hAnsi="Times New Roman" w:cs="Times New Roman"/>
          <w:color w:val="242424"/>
        </w:rPr>
        <w:t xml:space="preserve"> 10.5g/cm</w:t>
      </w:r>
      <w:r>
        <w:rPr>
          <w:rFonts w:ascii="Times New Roman" w:hAnsi="Times New Roman" w:cs="Times New Roman"/>
          <w:color w:val="242424"/>
          <w:vertAlign w:val="superscript"/>
        </w:rPr>
        <w:t>3</w:t>
      </w:r>
      <w:r>
        <w:rPr>
          <w:rFonts w:ascii="Times New Roman" w:hAnsi="Times New Roman" w:cs="Times New Roman"/>
          <w:color w:val="242424"/>
        </w:rPr>
        <w:t>）</w:t>
      </w:r>
      <w:r>
        <w:rPr>
          <w:rFonts w:ascii="Times New Roman" w:hAnsi="Times New Roman" w:cs="Times New Roman" w:hint="eastAsia"/>
          <w:color w:val="242424"/>
        </w:rPr>
        <w:t>。</w:t>
      </w:r>
    </w:p>
    <w:p w:rsidR="00C42A4F">
      <w:pPr>
        <w:pStyle w:val="BodyText"/>
        <w:spacing w:after="0" w:line="288" w:lineRule="auto"/>
        <w:ind w:left="315" w:hanging="315" w:hangingChars="150"/>
      </w:pPr>
      <w:r>
        <w:rPr>
          <w:noProof/>
        </w:rPr>
        <w:drawing>
          <wp:inline distT="0" distB="0" distL="114300" distR="114300">
            <wp:extent cx="3677920" cy="459105"/>
            <wp:effectExtent l="0" t="0" r="17780" b="171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815897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7792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>那么：（</w:t>
      </w:r>
      <w:r>
        <w:rPr>
          <w:rFonts w:ascii="Times New Roman" w:hAnsi="Times New Roman" w:cs="Times New Roman"/>
          <w:color w:val="242424"/>
        </w:rPr>
        <w:t>1</w:t>
      </w:r>
      <w:r>
        <w:rPr>
          <w:rFonts w:ascii="Times New Roman" w:hAnsi="Times New Roman" w:cs="Times New Roman"/>
          <w:color w:val="242424"/>
        </w:rPr>
        <w:t>）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通过计算说明选用的是哪种玉石？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/>
          <w:color w:val="242424"/>
        </w:rPr>
        <w:t>（</w:t>
      </w:r>
      <w:r>
        <w:rPr>
          <w:rFonts w:ascii="Times New Roman" w:hAnsi="Times New Roman" w:cs="Times New Roman"/>
          <w:color w:val="242424"/>
        </w:rPr>
        <w:t xml:space="preserve">2 </w:t>
      </w:r>
      <w:r>
        <w:rPr>
          <w:rFonts w:ascii="Times New Roman" w:hAnsi="Times New Roman" w:cs="Times New Roman"/>
          <w:color w:val="242424"/>
        </w:rPr>
        <w:t>）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一枚金牌除了纯金和玉石外，还需纯银约多少克？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</w:p>
    <w:p w:rsidR="00BB0ADC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</w:p>
    <w:p w:rsidR="00BB0ADC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 w:hint="eastAsia"/>
          <w:color w:val="242424"/>
        </w:rPr>
      </w:pP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242424"/>
        </w:rPr>
        <w:t>四、实验探究题</w:t>
      </w:r>
      <w:r>
        <w:rPr>
          <w:rFonts w:ascii="Times New Roman" w:hAnsi="Times New Roman" w:cs="Times New Roman"/>
          <w:b/>
          <w:bCs/>
          <w:color w:val="242424"/>
        </w:rPr>
        <w:t xml:space="preserve"> </w:t>
      </w:r>
      <w:r>
        <w:rPr>
          <w:rFonts w:ascii="Times New Roman" w:hAnsi="Times New Roman" w:cs="Times New Roman"/>
          <w:b/>
          <w:bCs/>
          <w:color w:val="242424"/>
        </w:rPr>
        <w:t>（共</w:t>
      </w:r>
      <w:r>
        <w:rPr>
          <w:rFonts w:ascii="Times New Roman" w:hAnsi="Times New Roman" w:cs="Times New Roman"/>
          <w:b/>
          <w:bCs/>
          <w:color w:val="242424"/>
        </w:rPr>
        <w:t xml:space="preserve"> 16 </w:t>
      </w:r>
      <w:r>
        <w:rPr>
          <w:rFonts w:ascii="Times New Roman" w:hAnsi="Times New Roman" w:cs="Times New Roman"/>
          <w:b/>
          <w:bCs/>
          <w:color w:val="242424"/>
        </w:rPr>
        <w:t>分</w:t>
      </w:r>
      <w:r>
        <w:rPr>
          <w:rFonts w:ascii="Times New Roman" w:hAnsi="Times New Roman" w:cs="Times New Roman" w:hint="eastAsia"/>
          <w:b/>
          <w:bCs/>
          <w:color w:val="242424"/>
        </w:rPr>
        <w:t>）</w:t>
      </w:r>
    </w:p>
    <w:p w:rsidR="00C42A4F">
      <w:pPr>
        <w:pStyle w:val="BodyText"/>
        <w:tabs>
          <w:tab w:val="left" w:pos="1066"/>
        </w:tabs>
        <w:spacing w:after="0" w:line="288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42424"/>
        </w:rPr>
        <w:t>29.</w:t>
      </w:r>
      <w:r>
        <w:rPr>
          <w:rFonts w:ascii="Times New Roman" w:hAnsi="Times New Roman" w:cs="Times New Roman"/>
          <w:color w:val="242424"/>
        </w:rPr>
        <w:tab/>
      </w:r>
      <w:r>
        <w:rPr>
          <w:rFonts w:ascii="Times New Roman" w:hAnsi="Times New Roman" w:cs="Times New Roman" w:hint="eastAsia"/>
          <w:color w:val="242424"/>
        </w:rPr>
        <w:t>（</w:t>
      </w:r>
      <w:r>
        <w:rPr>
          <w:rFonts w:ascii="Times New Roman" w:hAnsi="Times New Roman" w:cs="Times New Roman" w:hint="eastAsia"/>
          <w:color w:val="242424"/>
        </w:rPr>
        <w:t>8</w:t>
      </w:r>
      <w:r>
        <w:rPr>
          <w:rFonts w:ascii="Times New Roman" w:hAnsi="Times New Roman" w:cs="Times New Roman" w:hint="eastAsia"/>
          <w:color w:val="242424"/>
        </w:rPr>
        <w:t>分</w:t>
      </w:r>
      <w:r>
        <w:rPr>
          <w:rFonts w:ascii="Times New Roman" w:hAnsi="Times New Roman" w:cs="Times New Roman" w:hint="eastAsia"/>
          <w:color w:val="242424"/>
        </w:rPr>
        <w:t>）</w:t>
      </w:r>
      <w:r>
        <w:rPr>
          <w:rFonts w:ascii="Times New Roman" w:hAnsi="Times New Roman" w:cs="Times New Roman"/>
          <w:color w:val="242424"/>
        </w:rPr>
        <w:t>陈英在探究凸透镜成像规律过程中，将蜡烛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、凸透镜和光屏按如图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所示放置，烛焰在光屏上成清晰的像，</w:t>
      </w:r>
      <w:r>
        <w:rPr>
          <w:rFonts w:ascii="Times New Roman" w:hAnsi="Times New Roman" w:cs="Times New Roman" w:hint="eastAsia"/>
          <w:color w:val="242424"/>
        </w:rPr>
        <w:t>则：</w:t>
      </w:r>
    </w:p>
    <w:p w:rsidR="00C42A4F">
      <w:pPr>
        <w:spacing w:after="0" w:line="288" w:lineRule="auto"/>
        <w:ind w:left="315" w:hanging="315" w:hangingChars="150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noProof/>
          <w:sz w:val="21"/>
          <w:szCs w:val="21"/>
        </w:rPr>
        <w:drawing>
          <wp:inline distT="0" distB="0" distL="0" distR="0">
            <wp:extent cx="3355340" cy="914400"/>
            <wp:effectExtent l="0" t="0" r="16510" b="0"/>
            <wp:docPr id="4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947393" name="image16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5848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A4F">
      <w:pPr>
        <w:pStyle w:val="BodyText"/>
        <w:spacing w:after="0" w:line="288" w:lineRule="auto"/>
        <w:ind w:left="315" w:hanging="315" w:hangingChars="1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242424"/>
        </w:rPr>
        <w:t>（</w:t>
      </w:r>
      <w:r>
        <w:rPr>
          <w:rFonts w:ascii="Times New Roman" w:hAnsi="Times New Roman" w:cs="Times New Roman"/>
          <w:color w:val="242424"/>
        </w:rPr>
        <w:t>1</w:t>
      </w:r>
      <w:r>
        <w:rPr>
          <w:rFonts w:ascii="Times New Roman" w:hAnsi="Times New Roman" w:cs="Times New Roman" w:hint="eastAsia"/>
          <w:color w:val="242424"/>
        </w:rPr>
        <w:t>）</w:t>
      </w:r>
      <w:r>
        <w:rPr>
          <w:rFonts w:ascii="Times New Roman" w:hAnsi="Times New Roman" w:cs="Times New Roman"/>
          <w:color w:val="242424"/>
        </w:rPr>
        <w:t>此时蜡烛通过凸透镜在光屏上形成一个倒立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、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 w:hint="eastAsia"/>
          <w:color w:val="242424"/>
        </w:rPr>
        <w:t>_________</w:t>
      </w:r>
      <w:r>
        <w:rPr>
          <w:rFonts w:ascii="Times New Roman" w:hAnsi="Times New Roman" w:cs="Times New Roman"/>
          <w:color w:val="242424"/>
        </w:rPr>
        <w:t>（选填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放大</w:t>
      </w:r>
      <w:r>
        <w:rPr>
          <w:rFonts w:ascii="Times New Roman" w:hAnsi="Times New Roman" w:cs="Times New Roman"/>
          <w:color w:val="242424"/>
        </w:rPr>
        <w:t>”“</w:t>
      </w:r>
      <w:r>
        <w:rPr>
          <w:rFonts w:ascii="Times New Roman" w:hAnsi="Times New Roman" w:cs="Times New Roman"/>
          <w:color w:val="242424"/>
        </w:rPr>
        <w:t>缩小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或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等大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 w:hint="eastAsia"/>
          <w:color w:val="242424"/>
        </w:rPr>
        <w:t>）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的实像，利用凸透镜这一成像规律制成的是</w:t>
      </w:r>
      <w:r>
        <w:rPr>
          <w:rFonts w:ascii="Times New Roman" w:hAnsi="Times New Roman" w:cs="Times New Roman" w:hint="eastAsia"/>
          <w:color w:val="242424"/>
        </w:rPr>
        <w:t>_________</w:t>
      </w:r>
      <w:r>
        <w:rPr>
          <w:rFonts w:ascii="Times New Roman" w:hAnsi="Times New Roman" w:cs="Times New Roman"/>
          <w:color w:val="242424"/>
        </w:rPr>
        <w:t>（选填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照相机</w:t>
      </w:r>
      <w:r>
        <w:rPr>
          <w:rFonts w:ascii="Times New Roman" w:hAnsi="Times New Roman" w:cs="Times New Roman"/>
          <w:color w:val="242424"/>
        </w:rPr>
        <w:t>”“</w:t>
      </w:r>
      <w:r>
        <w:rPr>
          <w:rFonts w:ascii="Times New Roman" w:hAnsi="Times New Roman" w:cs="Times New Roman"/>
          <w:color w:val="242424"/>
        </w:rPr>
        <w:t>投影仪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或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放大镜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）。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color w:val="242424"/>
        </w:rPr>
      </w:pPr>
      <w:r>
        <w:rPr>
          <w:rFonts w:ascii="Times New Roman" w:hAnsi="Times New Roman" w:cs="Times New Roman" w:hint="eastAsia"/>
          <w:color w:val="242424"/>
        </w:rPr>
        <w:t>（</w:t>
      </w:r>
      <w:r>
        <w:rPr>
          <w:rFonts w:ascii="Times New Roman" w:hAnsi="Times New Roman" w:cs="Times New Roman"/>
          <w:color w:val="242424"/>
        </w:rPr>
        <w:t>2</w:t>
      </w:r>
      <w:r>
        <w:rPr>
          <w:rFonts w:ascii="Times New Roman" w:hAnsi="Times New Roman" w:cs="Times New Roman"/>
          <w:color w:val="242424"/>
        </w:rPr>
        <w:t>）由所学的凸透镜成像规律，确定该透镜的焦距范围是</w:t>
      </w:r>
      <w:r>
        <w:rPr>
          <w:rFonts w:ascii="Times New Roman" w:hAnsi="Times New Roman" w:cs="Times New Roman" w:hint="eastAsia"/>
          <w:color w:val="242424"/>
        </w:rPr>
        <w:t>_________</w:t>
      </w:r>
      <w:r>
        <w:rPr>
          <w:rFonts w:ascii="Times New Roman" w:hAnsi="Times New Roman" w:cs="Times New Roman" w:hint="eastAsia"/>
          <w:color w:val="242424"/>
        </w:rPr>
        <w:t>。</w:t>
      </w:r>
    </w:p>
    <w:p w:rsidR="00C42A4F">
      <w:pPr>
        <w:pStyle w:val="BodyText"/>
        <w:spacing w:after="0" w:line="288" w:lineRule="auto"/>
        <w:ind w:left="416" w:firstLine="21" w:leftChars="189" w:firstLineChars="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42424"/>
        </w:rPr>
        <w:t>A.  8.5cm&lt;</w:t>
      </w:r>
      <w:r>
        <w:rPr>
          <w:rFonts w:ascii="Times New Roman" w:hAnsi="Times New Roman" w:cs="Times New Roman" w:hint="eastAsia"/>
          <w:color w:val="242424"/>
        </w:rPr>
        <w:t xml:space="preserve"> </w:t>
      </w:r>
      <w:r>
        <w:rPr>
          <w:rFonts w:ascii="Times New Roman" w:hAnsi="Times New Roman" w:cs="Times New Roman" w:hint="eastAsia"/>
          <w:i/>
          <w:iCs/>
          <w:color w:val="242424"/>
        </w:rPr>
        <w:t xml:space="preserve">f </w:t>
      </w:r>
      <w:r>
        <w:rPr>
          <w:rFonts w:ascii="Times New Roman" w:hAnsi="Times New Roman" w:cs="Times New Roman"/>
          <w:color w:val="242424"/>
        </w:rPr>
        <w:t>&lt; 17cm</w:t>
      </w:r>
      <w:r>
        <w:rPr>
          <w:rFonts w:ascii="Times New Roman" w:hAnsi="Times New Roman" w:cs="Times New Roman"/>
          <w:color w:val="242424"/>
        </w:rPr>
        <w:tab/>
        <w:t>B. 8.5cm&lt;</w:t>
      </w:r>
      <w:r>
        <w:rPr>
          <w:rFonts w:ascii="Times New Roman" w:hAnsi="Times New Roman" w:cs="Times New Roman" w:hint="eastAsia"/>
          <w:color w:val="242424"/>
        </w:rPr>
        <w:t xml:space="preserve"> </w:t>
      </w:r>
      <w:r>
        <w:rPr>
          <w:rFonts w:ascii="Times New Roman" w:hAnsi="Times New Roman" w:cs="Times New Roman" w:hint="eastAsia"/>
          <w:i/>
          <w:iCs/>
          <w:color w:val="242424"/>
        </w:rPr>
        <w:t xml:space="preserve">f </w:t>
      </w:r>
      <w:r>
        <w:rPr>
          <w:rFonts w:ascii="Times New Roman" w:hAnsi="Times New Roman" w:cs="Times New Roman"/>
          <w:color w:val="242424"/>
        </w:rPr>
        <w:t>&lt; 12.5cm</w:t>
      </w:r>
      <w:r>
        <w:rPr>
          <w:rFonts w:ascii="Times New Roman" w:hAnsi="Times New Roman" w:cs="Times New Roman"/>
          <w:color w:val="242424"/>
        </w:rPr>
        <w:tab/>
        <w:t>C. 12.5cm&lt;</w:t>
      </w:r>
      <w:r>
        <w:rPr>
          <w:rFonts w:ascii="Times New Roman" w:hAnsi="Times New Roman" w:cs="Times New Roman" w:hint="eastAsia"/>
          <w:color w:val="242424"/>
        </w:rPr>
        <w:t xml:space="preserve"> </w:t>
      </w:r>
      <w:r>
        <w:rPr>
          <w:rFonts w:ascii="Times New Roman" w:hAnsi="Times New Roman" w:cs="Times New Roman" w:hint="eastAsia"/>
          <w:i/>
          <w:iCs/>
          <w:color w:val="242424"/>
        </w:rPr>
        <w:t xml:space="preserve">f </w:t>
      </w:r>
      <w:r>
        <w:rPr>
          <w:rFonts w:ascii="Times New Roman" w:hAnsi="Times New Roman" w:cs="Times New Roman"/>
          <w:color w:val="242424"/>
        </w:rPr>
        <w:t>&lt; 17cm</w:t>
      </w:r>
    </w:p>
    <w:p w:rsidR="00C42A4F">
      <w:pPr>
        <w:pStyle w:val="BodyText"/>
        <w:tabs>
          <w:tab w:val="left" w:pos="2146"/>
        </w:tabs>
        <w:spacing w:after="0" w:line="288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242424"/>
        </w:rPr>
        <w:t>（</w:t>
      </w:r>
      <w:r>
        <w:rPr>
          <w:rFonts w:ascii="Times New Roman" w:hAnsi="Times New Roman" w:cs="Times New Roman"/>
          <w:color w:val="242424"/>
        </w:rPr>
        <w:t>3</w:t>
      </w:r>
      <w:r>
        <w:rPr>
          <w:rFonts w:ascii="Times New Roman" w:hAnsi="Times New Roman" w:cs="Times New Roman"/>
          <w:color w:val="242424"/>
        </w:rPr>
        <w:t>）若保持透镜和光屏的位置不变，将蜡烛移到</w:t>
      </w:r>
      <w:r>
        <w:rPr>
          <w:rFonts w:ascii="Times New Roman" w:hAnsi="Times New Roman" w:cs="Times New Roman"/>
          <w:color w:val="242424"/>
        </w:rPr>
        <w:t>“15cm”</w:t>
      </w:r>
      <w:r>
        <w:rPr>
          <w:rFonts w:ascii="Times New Roman" w:hAnsi="Times New Roman" w:cs="Times New Roman"/>
          <w:color w:val="242424"/>
        </w:rPr>
        <w:t>刻度线位置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，她将自己戴的眼镜放在蜡烛和透镜间适当位置时，光屏上又出现了清晰的像，则陈英所患的眼疾是</w:t>
      </w:r>
      <w:r>
        <w:rPr>
          <w:rFonts w:ascii="Times New Roman" w:hAnsi="Times New Roman" w:cs="Times New Roman" w:hint="eastAsia"/>
          <w:color w:val="242424"/>
        </w:rPr>
        <w:t>_________</w:t>
      </w:r>
      <w:r>
        <w:rPr>
          <w:rFonts w:ascii="Times New Roman" w:hAnsi="Times New Roman" w:cs="Times New Roman"/>
          <w:color w:val="242424"/>
        </w:rPr>
        <w:t>（选填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近视眼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或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远视眼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 w:hint="eastAsia"/>
          <w:color w:val="242424"/>
        </w:rPr>
        <w:t>）</w:t>
      </w:r>
      <w:r>
        <w:rPr>
          <w:rFonts w:ascii="Times New Roman" w:hAnsi="Times New Roman" w:cs="Times New Roman"/>
          <w:color w:val="242424"/>
        </w:rPr>
        <w:t>。</w:t>
      </w:r>
    </w:p>
    <w:p w:rsidR="00C42A4F">
      <w:pPr>
        <w:pStyle w:val="BodyText"/>
        <w:tabs>
          <w:tab w:val="left" w:pos="1066"/>
        </w:tabs>
        <w:spacing w:after="0" w:line="288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42424"/>
        </w:rPr>
        <w:t>30.</w:t>
      </w:r>
      <w:r>
        <w:rPr>
          <w:rFonts w:ascii="Times New Roman" w:hAnsi="Times New Roman" w:cs="Times New Roman"/>
          <w:color w:val="242424"/>
        </w:rPr>
        <w:tab/>
      </w:r>
      <w:r>
        <w:rPr>
          <w:rFonts w:ascii="Times New Roman" w:hAnsi="Times New Roman" w:cs="Times New Roman" w:hint="eastAsia"/>
          <w:color w:val="242424"/>
        </w:rPr>
        <w:t>（</w:t>
      </w:r>
      <w:r>
        <w:rPr>
          <w:rFonts w:ascii="Times New Roman" w:hAnsi="Times New Roman" w:cs="Times New Roman"/>
          <w:color w:val="242424"/>
        </w:rPr>
        <w:t xml:space="preserve">8 </w:t>
      </w:r>
      <w:r>
        <w:rPr>
          <w:rFonts w:ascii="Times New Roman" w:hAnsi="Times New Roman" w:cs="Times New Roman"/>
          <w:color w:val="242424"/>
        </w:rPr>
        <w:t>分）某兴趣小组测量一种易榕于水且形状不规则的固体颗粒物质的密度，测</w:t>
      </w:r>
      <w:r>
        <w:rPr>
          <w:rFonts w:ascii="Times New Roman" w:hAnsi="Times New Roman" w:cs="Times New Roman"/>
          <w:color w:val="242424"/>
        </w:rPr>
        <w:t xml:space="preserve"> </w:t>
      </w:r>
      <w:r>
        <w:rPr>
          <w:rFonts w:ascii="Times New Roman" w:hAnsi="Times New Roman" w:cs="Times New Roman"/>
          <w:color w:val="242424"/>
        </w:rPr>
        <w:t>量的部分方法和结果如图所示：</w:t>
      </w:r>
    </w:p>
    <w:p w:rsidR="00C42A4F">
      <w:pPr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  <w:sectPr>
          <w:footerReference w:type="default" r:id="rId23"/>
          <w:pgSz w:w="10420" w:h="14740"/>
          <w:pgMar w:top="1160" w:right="860" w:bottom="1160" w:left="1020" w:header="0" w:footer="967" w:gutter="0"/>
          <w:cols w:space="720"/>
        </w:sectPr>
      </w:pPr>
    </w:p>
    <w:p w:rsidR="00C42A4F">
      <w:pPr>
        <w:spacing w:after="0" w:line="288" w:lineRule="auto"/>
        <w:ind w:left="315" w:hanging="315" w:hangingChars="150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114300" distR="114300">
            <wp:extent cx="4486275" cy="2312670"/>
            <wp:effectExtent l="0" t="0" r="952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929919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31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242424"/>
        </w:rPr>
        <w:t>（</w:t>
      </w:r>
      <w:r>
        <w:rPr>
          <w:rFonts w:ascii="Times New Roman" w:hAnsi="Times New Roman" w:cs="Times New Roman"/>
          <w:color w:val="242424"/>
        </w:rPr>
        <w:t>1</w:t>
      </w:r>
      <w:r>
        <w:rPr>
          <w:rFonts w:ascii="Times New Roman" w:hAnsi="Times New Roman" w:cs="Times New Roman" w:hint="eastAsia"/>
          <w:color w:val="242424"/>
        </w:rPr>
        <w:t>）</w:t>
      </w:r>
      <w:r>
        <w:rPr>
          <w:rFonts w:ascii="Times New Roman" w:hAnsi="Times New Roman" w:cs="Times New Roman"/>
          <w:color w:val="242424"/>
        </w:rPr>
        <w:t>用调节好的</w:t>
      </w:r>
      <w:r w:rsidR="00BB0ADC">
        <w:rPr>
          <w:rFonts w:ascii="Times New Roman" w:hAnsi="Times New Roman" w:cs="Times New Roman" w:hint="eastAsia"/>
          <w:color w:val="242424"/>
        </w:rPr>
        <w:t>天</w:t>
      </w:r>
      <w:bookmarkStart w:id="3" w:name="_GoBack"/>
      <w:bookmarkEnd w:id="3"/>
      <w:r>
        <w:rPr>
          <w:rFonts w:ascii="Times New Roman" w:hAnsi="Times New Roman" w:cs="Times New Roman"/>
          <w:color w:val="242424"/>
        </w:rPr>
        <w:t>平测量适量小颗粒的质量。当</w:t>
      </w:r>
      <w:r>
        <w:rPr>
          <w:rFonts w:ascii="Times New Roman" w:hAnsi="Times New Roman" w:cs="Times New Roman" w:hint="eastAsia"/>
          <w:color w:val="242424"/>
        </w:rPr>
        <w:t>天</w:t>
      </w:r>
      <w:r>
        <w:rPr>
          <w:rFonts w:ascii="Times New Roman" w:hAnsi="Times New Roman" w:cs="Times New Roman"/>
          <w:color w:val="242424"/>
        </w:rPr>
        <w:t>平平衡时，右盘中的</w:t>
      </w:r>
      <w:r>
        <w:rPr>
          <w:rFonts w:ascii="Times New Roman" w:hAnsi="Times New Roman" w:cs="Times New Roman" w:hint="eastAsia"/>
          <w:color w:val="242424"/>
        </w:rPr>
        <w:t>砝码</w:t>
      </w:r>
      <w:r>
        <w:rPr>
          <w:rFonts w:ascii="Times New Roman" w:hAnsi="Times New Roman" w:cs="Times New Roman"/>
          <w:color w:val="242424"/>
        </w:rPr>
        <w:t>和游码位置如上图甲所示，则称量的颗粒的质量是</w:t>
      </w:r>
      <w:r>
        <w:rPr>
          <w:rFonts w:ascii="Times New Roman" w:hAnsi="Times New Roman" w:cs="Times New Roman" w:hint="eastAsia"/>
          <w:color w:val="242424"/>
        </w:rPr>
        <w:t>________g</w:t>
      </w:r>
      <w:r>
        <w:rPr>
          <w:rFonts w:ascii="Times New Roman" w:hAnsi="Times New Roman" w:cs="Times New Roman"/>
          <w:color w:val="242424"/>
        </w:rPr>
        <w:t>。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242424"/>
        </w:rPr>
        <w:t>（</w:t>
      </w:r>
      <w:r>
        <w:rPr>
          <w:rFonts w:ascii="Times New Roman" w:hAnsi="Times New Roman" w:cs="Times New Roman"/>
          <w:color w:val="242424"/>
        </w:rPr>
        <w:t>2</w:t>
      </w:r>
      <w:r>
        <w:rPr>
          <w:rFonts w:ascii="Times New Roman" w:hAnsi="Times New Roman" w:cs="Times New Roman"/>
          <w:color w:val="242424"/>
        </w:rPr>
        <w:t>）因颗粒易溶于水，小组同学采用图乙方法测量体积，则颗粒的体积是</w:t>
      </w:r>
      <w:r>
        <w:rPr>
          <w:rFonts w:ascii="Times New Roman" w:hAnsi="Times New Roman" w:cs="Times New Roman" w:hint="eastAsia"/>
          <w:color w:val="242424"/>
        </w:rPr>
        <w:t>________</w:t>
      </w:r>
      <w:r>
        <w:rPr>
          <w:rFonts w:ascii="Times New Roman" w:hAnsi="Times New Roman" w:cs="Times New Roman"/>
          <w:color w:val="242424"/>
        </w:rPr>
        <w:t>cm</w:t>
      </w:r>
      <w:r>
        <w:rPr>
          <w:rFonts w:ascii="Times New Roman" w:hAnsi="Times New Roman" w:cs="Times New Roman"/>
          <w:color w:val="242424"/>
          <w:vertAlign w:val="superscript"/>
        </w:rPr>
        <w:t>3</w:t>
      </w:r>
      <w:r>
        <w:rPr>
          <w:rFonts w:ascii="Times New Roman" w:hAnsi="Times New Roman" w:cs="Times New Roman" w:hint="eastAsia"/>
          <w:color w:val="242424"/>
        </w:rPr>
        <w:t>。</w:t>
      </w:r>
    </w:p>
    <w:p w:rsidR="00C42A4F">
      <w:pPr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3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）该颗粒物质的密度是</w:t>
      </w:r>
      <w:r>
        <w:rPr>
          <w:rFonts w:ascii="Times New Roman" w:hAnsi="Times New Roman" w:cs="Times New Roman" w:hint="eastAsia"/>
          <w:color w:val="242424"/>
          <w:sz w:val="21"/>
          <w:szCs w:val="21"/>
        </w:rPr>
        <w:t>________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ab/>
        <w:t>kg/m</w:t>
      </w:r>
      <w:r>
        <w:rPr>
          <w:rFonts w:ascii="Times New Roman" w:eastAsia="宋体" w:hAnsi="Times New Roman" w:cs="Times New Roman"/>
          <w:color w:val="242424"/>
          <w:sz w:val="21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。</w:t>
      </w:r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242424"/>
        </w:rPr>
        <w:t>（</w:t>
      </w:r>
      <w:r>
        <w:rPr>
          <w:rFonts w:ascii="Times New Roman" w:hAnsi="Times New Roman" w:cs="Times New Roman"/>
          <w:color w:val="242424"/>
        </w:rPr>
        <w:t>4</w:t>
      </w:r>
      <w:r>
        <w:rPr>
          <w:rFonts w:ascii="Times New Roman" w:hAnsi="Times New Roman" w:cs="Times New Roman"/>
          <w:color w:val="242424"/>
        </w:rPr>
        <w:t>）在</w:t>
      </w:r>
      <w:r>
        <w:rPr>
          <w:rFonts w:ascii="Times New Roman" w:hAnsi="Times New Roman" w:cs="Times New Roman"/>
          <w:color w:val="242424"/>
        </w:rPr>
        <w:t xml:space="preserve"> C </w:t>
      </w:r>
      <w:r>
        <w:rPr>
          <w:rFonts w:ascii="Times New Roman" w:hAnsi="Times New Roman" w:cs="Times New Roman"/>
          <w:color w:val="242424"/>
        </w:rPr>
        <w:t>步操作中，若摇动不够充分，铁砂未充满颗粒的空隙，则测出的值比实际密度</w:t>
      </w:r>
      <w:r>
        <w:rPr>
          <w:rFonts w:ascii="Times New Roman" w:hAnsi="Times New Roman" w:cs="Times New Roman"/>
          <w:color w:val="242424"/>
        </w:rPr>
        <w:tab/>
      </w:r>
      <w:r>
        <w:rPr>
          <w:rFonts w:ascii="Times New Roman" w:hAnsi="Times New Roman" w:cs="Times New Roman" w:hint="eastAsia"/>
          <w:color w:val="242424"/>
        </w:rPr>
        <w:t>________</w:t>
      </w:r>
      <w:r>
        <w:rPr>
          <w:rFonts w:ascii="Times New Roman" w:hAnsi="Times New Roman" w:cs="Times New Roman"/>
          <w:color w:val="242424"/>
        </w:rPr>
        <w:t>（选填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偏大</w:t>
      </w:r>
      <w:r w:rsidR="00BB0ADC">
        <w:rPr>
          <w:rFonts w:ascii="Times New Roman" w:hAnsi="Times New Roman" w:cs="Times New Roman"/>
          <w:color w:val="242424"/>
        </w:rPr>
        <w:t>””</w:t>
      </w:r>
      <w:r>
        <w:rPr>
          <w:rFonts w:ascii="Times New Roman" w:hAnsi="Times New Roman" w:cs="Times New Roman"/>
          <w:color w:val="242424"/>
        </w:rPr>
        <w:t>偏小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或</w:t>
      </w:r>
      <w:r>
        <w:rPr>
          <w:rFonts w:ascii="Times New Roman" w:hAnsi="Times New Roman" w:cs="Times New Roman"/>
          <w:color w:val="242424"/>
        </w:rPr>
        <w:t>“</w:t>
      </w:r>
      <w:r>
        <w:rPr>
          <w:rFonts w:ascii="Times New Roman" w:hAnsi="Times New Roman" w:cs="Times New Roman"/>
          <w:color w:val="242424"/>
        </w:rPr>
        <w:t>不变</w:t>
      </w:r>
      <w:r>
        <w:rPr>
          <w:rFonts w:ascii="Times New Roman" w:hAnsi="Times New Roman" w:cs="Times New Roman"/>
          <w:color w:val="242424"/>
        </w:rPr>
        <w:t>”</w:t>
      </w:r>
      <w:r>
        <w:rPr>
          <w:rFonts w:ascii="Times New Roman" w:hAnsi="Times New Roman" w:cs="Times New Roman"/>
          <w:color w:val="242424"/>
        </w:rPr>
        <w:t>）。</w:t>
      </w:r>
    </w:p>
    <w:p w:rsidR="00C42A4F">
      <w:pPr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  <w:sectPr>
          <w:type w:val="continuous"/>
          <w:pgSz w:w="10420" w:h="14740"/>
          <w:pgMar w:top="1220" w:right="860" w:bottom="1160" w:left="1020" w:header="720" w:footer="720" w:gutter="0"/>
          <w:cols w:space="720"/>
        </w:sectPr>
      </w:pPr>
    </w:p>
    <w:p w:rsidR="00C42A4F">
      <w:pPr>
        <w:spacing w:after="0" w:line="288" w:lineRule="auto"/>
        <w:ind w:left="540" w:hanging="540" w:hangingChars="150"/>
        <w:jc w:val="center"/>
        <w:rPr>
          <w:rFonts w:ascii="Times New Roman" w:eastAsia="宋体" w:hAnsi="Times New Roman" w:cs="Times New Roman"/>
          <w:b/>
          <w:bCs/>
          <w:sz w:val="36"/>
          <w:szCs w:val="36"/>
        </w:rPr>
      </w:pPr>
      <w:bookmarkStart w:id="4" w:name="页_7"/>
      <w:bookmarkEnd w:id="4"/>
      <w:r>
        <w:rPr>
          <w:rFonts w:ascii="Times New Roman" w:eastAsia="宋体" w:hAnsi="Times New Roman" w:cs="Times New Roman"/>
          <w:b/>
          <w:bCs/>
          <w:color w:val="242424"/>
          <w:sz w:val="36"/>
          <w:szCs w:val="36"/>
        </w:rPr>
        <w:t>八年级物理期末检测参考答案</w:t>
      </w:r>
    </w:p>
    <w:p w:rsidR="00C42A4F">
      <w:pPr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</w:p>
    <w:p w:rsidR="00C42A4F">
      <w:pPr>
        <w:spacing w:after="0" w:line="288" w:lineRule="auto"/>
        <w:ind w:left="315" w:hanging="315" w:hangingChars="150"/>
        <w:rPr>
          <w:rFonts w:ascii="Times New Roman" w:eastAsia="宋体" w:hAnsi="Times New Roman" w:cs="Times New Roman"/>
          <w:b/>
          <w:bCs/>
          <w:sz w:val="21"/>
          <w:szCs w:val="21"/>
        </w:rPr>
      </w:pPr>
      <w:r>
        <w:rPr>
          <w:rFonts w:ascii="Times New Roman" w:eastAsia="宋体" w:hAnsi="Times New Roman" w:cs="Times New Roman"/>
          <w:b/>
          <w:bCs/>
          <w:color w:val="242424"/>
          <w:sz w:val="21"/>
          <w:szCs w:val="21"/>
        </w:rPr>
        <w:t>一、单项</w:t>
      </w:r>
      <w:r>
        <w:rPr>
          <w:rFonts w:ascii="Times New Roman" w:eastAsia="宋体" w:hAnsi="Times New Roman" w:cs="Times New Roman"/>
          <w:b/>
          <w:bCs/>
          <w:color w:val="242424"/>
          <w:sz w:val="21"/>
          <w:szCs w:val="21"/>
        </w:rPr>
        <w:t>选择</w:t>
      </w:r>
      <w:r>
        <w:rPr>
          <w:rFonts w:ascii="Times New Roman" w:eastAsia="宋体" w:hAnsi="Times New Roman" w:cs="Times New Roman"/>
          <w:b/>
          <w:bCs/>
          <w:color w:val="242424"/>
          <w:sz w:val="21"/>
          <w:szCs w:val="21"/>
        </w:rPr>
        <w:t>题。（每小题</w:t>
      </w:r>
      <w:r>
        <w:rPr>
          <w:rFonts w:ascii="Times New Roman" w:eastAsia="宋体" w:hAnsi="Times New Roman" w:cs="Times New Roman"/>
          <w:b/>
          <w:bCs/>
          <w:color w:val="242424"/>
          <w:sz w:val="21"/>
          <w:szCs w:val="21"/>
        </w:rPr>
        <w:t xml:space="preserve"> 2 </w:t>
      </w:r>
      <w:r>
        <w:rPr>
          <w:rFonts w:ascii="Times New Roman" w:eastAsia="宋体" w:hAnsi="Times New Roman" w:cs="Times New Roman"/>
          <w:b/>
          <w:bCs/>
          <w:color w:val="242424"/>
          <w:sz w:val="21"/>
          <w:szCs w:val="21"/>
        </w:rPr>
        <w:t>分，共</w:t>
      </w:r>
      <w:r>
        <w:rPr>
          <w:rFonts w:ascii="Times New Roman" w:eastAsia="宋体" w:hAnsi="Times New Roman" w:cs="Times New Roman"/>
          <w:b/>
          <w:bCs/>
          <w:color w:val="242424"/>
          <w:sz w:val="21"/>
          <w:szCs w:val="21"/>
        </w:rPr>
        <w:t xml:space="preserve">34 </w:t>
      </w:r>
      <w:r>
        <w:rPr>
          <w:rFonts w:ascii="Times New Roman" w:eastAsia="宋体" w:hAnsi="Times New Roman" w:cs="Times New Roman"/>
          <w:b/>
          <w:bCs/>
          <w:color w:val="242424"/>
          <w:sz w:val="21"/>
          <w:szCs w:val="21"/>
        </w:rPr>
        <w:t>分</w:t>
      </w:r>
      <w:r>
        <w:rPr>
          <w:rFonts w:ascii="Times New Roman" w:eastAsia="宋体" w:hAnsi="Times New Roman" w:cs="Times New Roman" w:hint="eastAsia"/>
          <w:b/>
          <w:bCs/>
          <w:color w:val="242424"/>
          <w:sz w:val="21"/>
          <w:szCs w:val="21"/>
        </w:rPr>
        <w:t>）</w:t>
      </w:r>
    </w:p>
    <w:p w:rsidR="00C42A4F">
      <w:pPr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114300" distR="114300">
            <wp:extent cx="5076825" cy="4476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622263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A4F">
      <w:pPr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</w:p>
    <w:p w:rsidR="00C42A4F">
      <w:pPr>
        <w:spacing w:after="0" w:line="288" w:lineRule="auto"/>
        <w:ind w:left="315" w:hanging="315" w:hangingChars="150"/>
        <w:rPr>
          <w:rFonts w:ascii="Times New Roman" w:eastAsia="宋体" w:hAnsi="Times New Roman" w:cs="Times New Roman"/>
          <w:b/>
          <w:bCs/>
          <w:sz w:val="21"/>
          <w:szCs w:val="21"/>
        </w:rPr>
      </w:pPr>
      <w:r>
        <w:rPr>
          <w:rFonts w:ascii="Times New Roman" w:eastAsia="宋体" w:hAnsi="Times New Roman" w:cs="Times New Roman"/>
          <w:b/>
          <w:bCs/>
          <w:color w:val="242424"/>
          <w:sz w:val="21"/>
          <w:szCs w:val="21"/>
        </w:rPr>
        <w:t>二、填空题。（每空</w:t>
      </w:r>
      <w:r>
        <w:rPr>
          <w:rFonts w:ascii="Times New Roman" w:eastAsia="宋体" w:hAnsi="Times New Roman" w:cs="Times New Roman"/>
          <w:b/>
          <w:bCs/>
          <w:color w:val="242424"/>
          <w:sz w:val="21"/>
          <w:szCs w:val="21"/>
        </w:rPr>
        <w:t xml:space="preserve"> 2 </w:t>
      </w:r>
      <w:r>
        <w:rPr>
          <w:rFonts w:ascii="Times New Roman" w:eastAsia="宋体" w:hAnsi="Times New Roman" w:cs="Times New Roman"/>
          <w:b/>
          <w:bCs/>
          <w:color w:val="242424"/>
          <w:sz w:val="21"/>
          <w:szCs w:val="21"/>
        </w:rPr>
        <w:t>分，共</w:t>
      </w:r>
      <w:r>
        <w:rPr>
          <w:rFonts w:ascii="Times New Roman" w:eastAsia="宋体" w:hAnsi="Times New Roman" w:cs="Times New Roman"/>
          <w:b/>
          <w:bCs/>
          <w:color w:val="242424"/>
          <w:sz w:val="21"/>
          <w:szCs w:val="21"/>
        </w:rPr>
        <w:t xml:space="preserve">34 </w:t>
      </w:r>
      <w:r>
        <w:rPr>
          <w:rFonts w:ascii="Times New Roman" w:eastAsia="宋体" w:hAnsi="Times New Roman" w:cs="Times New Roman"/>
          <w:b/>
          <w:bCs/>
          <w:color w:val="242424"/>
          <w:sz w:val="21"/>
          <w:szCs w:val="21"/>
        </w:rPr>
        <w:t>分）</w:t>
      </w:r>
    </w:p>
    <w:p w:rsidR="00C42A4F">
      <w:pPr>
        <w:tabs>
          <w:tab w:val="left" w:pos="3960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18.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振动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；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信息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；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19.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频率（或快慢）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；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音色</w:t>
      </w:r>
    </w:p>
    <w:p w:rsidR="00C42A4F">
      <w:pPr>
        <w:tabs>
          <w:tab w:val="left" w:pos="3960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>20.   17.49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；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减小误差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或更精确）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；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21.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不会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；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降低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；</w:t>
      </w:r>
    </w:p>
    <w:p w:rsidR="00C42A4F">
      <w:pPr>
        <w:tabs>
          <w:tab w:val="left" w:pos="3960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22. 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沸点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；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压缩体积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（或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“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压缩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”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、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“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加压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”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；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热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；</w:t>
      </w:r>
    </w:p>
    <w:p w:rsidR="00C42A4F">
      <w:pPr>
        <w:tabs>
          <w:tab w:val="left" w:pos="3960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color w:val="242424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23. 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最大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；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变大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（或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“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增大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”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）；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ab/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24.  5: 6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；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5:  6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；</w:t>
      </w:r>
    </w:p>
    <w:p w:rsidR="00C42A4F">
      <w:pPr>
        <w:tabs>
          <w:tab w:val="left" w:pos="3960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b/>
          <w:bCs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>25.  &lt;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；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9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；</w:t>
      </w:r>
      <w:r>
        <w:rPr>
          <w:rFonts w:ascii="Times New Roman" w:eastAsia="宋体" w:hAnsi="Times New Roman" w:cs="Times New Roman" w:hint="eastAsia"/>
          <w:b/>
          <w:bCs/>
          <w:color w:val="242424"/>
          <w:sz w:val="21"/>
          <w:szCs w:val="21"/>
        </w:rPr>
        <w:t>三</w:t>
      </w:r>
      <w:r>
        <w:rPr>
          <w:rFonts w:ascii="Times New Roman" w:eastAsia="宋体" w:hAnsi="Times New Roman" w:cs="Times New Roman"/>
          <w:b/>
          <w:bCs/>
          <w:color w:val="242424"/>
          <w:sz w:val="21"/>
          <w:szCs w:val="21"/>
        </w:rPr>
        <w:t>、作图题、计算题</w:t>
      </w:r>
      <w:r>
        <w:rPr>
          <w:rFonts w:ascii="Times New Roman" w:eastAsia="宋体" w:hAnsi="Times New Roman" w:cs="Times New Roman"/>
          <w:b/>
          <w:bCs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color w:val="242424"/>
          <w:sz w:val="21"/>
          <w:szCs w:val="21"/>
        </w:rPr>
        <w:t>（</w:t>
      </w:r>
      <w:r>
        <w:rPr>
          <w:rFonts w:ascii="Times New Roman" w:eastAsia="宋体" w:hAnsi="Times New Roman" w:cs="Times New Roman"/>
          <w:b/>
          <w:bCs/>
          <w:color w:val="242424"/>
          <w:sz w:val="21"/>
          <w:szCs w:val="21"/>
        </w:rPr>
        <w:t xml:space="preserve">16  </w:t>
      </w:r>
      <w:r>
        <w:rPr>
          <w:rFonts w:ascii="Times New Roman" w:eastAsia="宋体" w:hAnsi="Times New Roman" w:cs="Times New Roman"/>
          <w:b/>
          <w:bCs/>
          <w:color w:val="242424"/>
          <w:sz w:val="21"/>
          <w:szCs w:val="21"/>
        </w:rPr>
        <w:t>分</w:t>
      </w:r>
      <w:r>
        <w:rPr>
          <w:rFonts w:ascii="Times New Roman" w:eastAsia="宋体" w:hAnsi="Times New Roman" w:cs="Times New Roman" w:hint="eastAsia"/>
          <w:b/>
          <w:bCs/>
          <w:color w:val="242424"/>
          <w:sz w:val="21"/>
          <w:szCs w:val="21"/>
        </w:rPr>
        <w:t>）</w:t>
      </w:r>
    </w:p>
    <w:p w:rsidR="00C42A4F">
      <w:pPr>
        <w:spacing w:after="0" w:line="288" w:lineRule="auto"/>
        <w:ind w:left="315" w:hanging="315" w:hangingChars="150"/>
        <w:jc w:val="both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26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题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.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4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画出法线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1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（虚线、实线都给分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；画出反射光线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1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大致是水平的就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可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：标出反射角大小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1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分：正确画出折射光线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1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（没画辅助线也可，太致反射延长能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过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F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就行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。注意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z  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画光线用实线画标箭头才算正确。</w:t>
      </w:r>
    </w:p>
    <w:p w:rsidR="00C42A4F">
      <w:pPr>
        <w:spacing w:after="0" w:line="288" w:lineRule="auto"/>
        <w:ind w:left="315" w:hanging="315" w:hangingChars="150"/>
        <w:rPr>
          <w:rFonts w:ascii="Times New Roman" w:eastAsia="宋体" w:hAnsi="Times New Roman" w:cs="Times New Roman"/>
          <w:i/>
          <w:sz w:val="21"/>
          <w:szCs w:val="21"/>
        </w:rPr>
      </w:pPr>
      <w:r>
        <w:rPr>
          <w:noProof/>
        </w:rPr>
        <w:drawing>
          <wp:inline distT="0" distB="0" distL="114300" distR="114300">
            <wp:extent cx="2335530" cy="1370330"/>
            <wp:effectExtent l="0" t="0" r="762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813988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35530" cy="137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A4F">
      <w:pPr>
        <w:spacing w:after="0" w:line="288" w:lineRule="auto"/>
        <w:ind w:left="315" w:hanging="315" w:hangingChars="150"/>
        <w:jc w:val="both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27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题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.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6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第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1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小间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3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分，写公式、代数据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（必须有单位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、计算得结果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必须有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单位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各得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1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分。第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2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小问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3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分，能写计算路程公式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1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分，代数据并计算得路程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1200m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得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1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分，得火车长度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30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伽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1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得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1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分。</w:t>
      </w:r>
    </w:p>
    <w:p w:rsidR="00C42A4F">
      <w:pPr>
        <w:spacing w:after="0" w:line="288" w:lineRule="auto"/>
        <w:ind w:left="330" w:hanging="330" w:hangingChars="150"/>
        <w:jc w:val="both"/>
      </w:pPr>
      <w:r>
        <w:rPr>
          <w:noProof/>
        </w:rPr>
        <w:drawing>
          <wp:inline distT="0" distB="0" distL="114300" distR="114300">
            <wp:extent cx="2250440" cy="1280160"/>
            <wp:effectExtent l="0" t="0" r="16510" b="152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65180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5044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A4F">
      <w:pPr>
        <w:spacing w:after="0" w:line="288" w:lineRule="auto"/>
        <w:ind w:left="315" w:hanging="315" w:hangingChars="150"/>
        <w:jc w:val="both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28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题．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6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第（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1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小问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3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分，写公式、代数据（必须有单位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、计算得结果（必须有单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位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各得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1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分。第（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2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）小问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3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分，能得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V</w:t>
      </w:r>
      <w:r>
        <w:rPr>
          <w:rFonts w:ascii="Times New Roman" w:eastAsia="宋体" w:hAnsi="Times New Roman" w:cs="Times New Roman"/>
          <w:color w:val="242424"/>
          <w:sz w:val="21"/>
          <w:szCs w:val="21"/>
          <w:vertAlign w:val="subscript"/>
        </w:rPr>
        <w:t>金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得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1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分（有公式等过程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，能得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V</w:t>
      </w:r>
      <w:r>
        <w:rPr>
          <w:rFonts w:ascii="Times New Roman" w:eastAsia="宋体" w:hAnsi="Times New Roman" w:cs="Times New Roman"/>
          <w:color w:val="242424"/>
          <w:sz w:val="21"/>
          <w:szCs w:val="21"/>
          <w:vertAlign w:val="subscript"/>
        </w:rPr>
        <w:t>银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得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1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分（有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过程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，能得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m </w:t>
      </w:r>
      <w:r>
        <w:rPr>
          <w:rFonts w:ascii="Times New Roman" w:eastAsia="宋体" w:hAnsi="Times New Roman" w:cs="Times New Roman"/>
          <w:color w:val="242424"/>
          <w:sz w:val="21"/>
          <w:szCs w:val="21"/>
          <w:vertAlign w:val="subscript"/>
        </w:rPr>
        <w:t>银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得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 xml:space="preserve"> 1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分（有公式等过程</w:t>
      </w:r>
      <w:r>
        <w:rPr>
          <w:rFonts w:ascii="Times New Roman" w:eastAsia="宋体" w:hAnsi="Times New Roman" w:cs="Times New Roman" w:hint="eastAsia"/>
          <w:color w:val="242424"/>
          <w:sz w:val="21"/>
          <w:szCs w:val="21"/>
        </w:rPr>
        <w:t>）</w:t>
      </w:r>
      <w:r>
        <w:rPr>
          <w:rFonts w:ascii="Times New Roman" w:eastAsia="宋体" w:hAnsi="Times New Roman" w:cs="Times New Roman"/>
          <w:color w:val="242424"/>
          <w:sz w:val="21"/>
          <w:szCs w:val="21"/>
        </w:rPr>
        <w:t>。</w:t>
      </w:r>
    </w:p>
    <w:p w:rsidR="00C42A4F">
      <w:pPr>
        <w:spacing w:after="0" w:line="288" w:lineRule="auto"/>
        <w:ind w:left="315" w:hanging="315" w:hangingChars="150"/>
        <w:jc w:val="both"/>
        <w:rPr>
          <w:rFonts w:ascii="Times New Roman" w:eastAsia="宋体" w:hAnsi="Times New Roman" w:cs="Times New Roman"/>
          <w:sz w:val="21"/>
          <w:szCs w:val="21"/>
        </w:rPr>
      </w:pPr>
    </w:p>
    <w:p w:rsidR="00C42A4F">
      <w:pPr>
        <w:spacing w:after="0" w:line="288" w:lineRule="auto"/>
        <w:ind w:left="315" w:hanging="315" w:hangingChars="150"/>
        <w:jc w:val="both"/>
        <w:rPr>
          <w:rFonts w:ascii="Times New Roman" w:eastAsia="宋体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114300" distR="114300">
            <wp:extent cx="2419350" cy="159067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713202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页_8"/>
      <w:bookmarkEnd w:id="5"/>
    </w:p>
    <w:p w:rsidR="00C42A4F">
      <w:pPr>
        <w:pStyle w:val="BodyText"/>
        <w:spacing w:after="0" w:line="288" w:lineRule="auto"/>
        <w:ind w:left="315" w:hanging="315" w:hangingChars="15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四．实验探究题．</w:t>
      </w:r>
      <w:r>
        <w:rPr>
          <w:rFonts w:ascii="Times New Roman" w:hAnsi="Times New Roman" w:cs="Times New Roman" w:hint="eastAsia"/>
          <w:b/>
          <w:bCs/>
        </w:rPr>
        <w:t>（</w:t>
      </w:r>
      <w:r>
        <w:rPr>
          <w:rFonts w:ascii="Times New Roman" w:hAnsi="Times New Roman" w:cs="Times New Roman"/>
          <w:b/>
          <w:bCs/>
        </w:rPr>
        <w:t>共</w:t>
      </w:r>
      <w:r>
        <w:rPr>
          <w:rFonts w:ascii="Times New Roman" w:hAnsi="Times New Roman" w:cs="Times New Roman"/>
          <w:b/>
          <w:bCs/>
        </w:rPr>
        <w:t xml:space="preserve"> 16 </w:t>
      </w:r>
      <w:r>
        <w:rPr>
          <w:rFonts w:ascii="Times New Roman" w:hAnsi="Times New Roman" w:cs="Times New Roman"/>
          <w:b/>
          <w:bCs/>
        </w:rPr>
        <w:t>分</w:t>
      </w:r>
      <w:r>
        <w:rPr>
          <w:rFonts w:ascii="Times New Roman" w:hAnsi="Times New Roman" w:cs="Times New Roman" w:hint="eastAsia"/>
          <w:b/>
          <w:bCs/>
        </w:rPr>
        <w:t>）</w:t>
      </w:r>
    </w:p>
    <w:p w:rsidR="00C42A4F">
      <w:pPr>
        <w:tabs>
          <w:tab w:val="left" w:pos="2103"/>
          <w:tab w:val="left" w:pos="2355"/>
          <w:tab w:val="left" w:pos="2744"/>
          <w:tab w:val="left" w:pos="3449"/>
          <w:tab w:val="left" w:pos="4011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 xml:space="preserve">29 </w:t>
      </w:r>
      <w:r>
        <w:rPr>
          <w:rFonts w:ascii="Times New Roman" w:eastAsia="宋体" w:hAnsi="Times New Roman" w:cs="Times New Roman"/>
          <w:sz w:val="21"/>
          <w:szCs w:val="21"/>
        </w:rPr>
        <w:t>题</w:t>
      </w:r>
      <w:r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</w:rPr>
        <w:t>（</w:t>
      </w:r>
      <w:r>
        <w:rPr>
          <w:rFonts w:ascii="Times New Roman" w:eastAsia="宋体" w:hAnsi="Times New Roman" w:cs="Times New Roman"/>
          <w:sz w:val="21"/>
          <w:szCs w:val="21"/>
        </w:rPr>
        <w:t xml:space="preserve"> 8 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 w:hint="eastAsia"/>
          <w:sz w:val="21"/>
          <w:szCs w:val="21"/>
        </w:rPr>
        <w:t>）</w:t>
      </w:r>
      <w:r>
        <w:rPr>
          <w:rFonts w:ascii="Times New Roman" w:eastAsia="宋体" w:hAnsi="Times New Roman" w:cs="Times New Roman"/>
          <w:sz w:val="21"/>
          <w:szCs w:val="21"/>
        </w:rPr>
        <w:t>缩小</w:t>
      </w:r>
      <w:r>
        <w:rPr>
          <w:rFonts w:ascii="Times New Roman" w:eastAsia="宋体" w:hAnsi="Times New Roman" w:cs="Times New Roman" w:hint="eastAsia"/>
          <w:sz w:val="21"/>
          <w:szCs w:val="21"/>
        </w:rPr>
        <w:t>；</w:t>
      </w:r>
      <w:r>
        <w:rPr>
          <w:rFonts w:ascii="Times New Roman" w:eastAsia="宋体" w:hAnsi="Times New Roman" w:cs="Times New Roman"/>
          <w:sz w:val="21"/>
          <w:szCs w:val="21"/>
        </w:rPr>
        <w:t>照相机</w:t>
      </w:r>
      <w:r>
        <w:rPr>
          <w:rFonts w:ascii="Times New Roman" w:eastAsia="宋体" w:hAnsi="Times New Roman" w:cs="Times New Roman" w:hint="eastAsia"/>
          <w:sz w:val="21"/>
          <w:szCs w:val="21"/>
        </w:rPr>
        <w:t>；</w:t>
      </w:r>
      <w:r>
        <w:rPr>
          <w:rFonts w:ascii="Times New Roman" w:eastAsia="宋体" w:hAnsi="Times New Roman" w:cs="Times New Roman"/>
          <w:sz w:val="21"/>
          <w:szCs w:val="21"/>
        </w:rPr>
        <w:t>B</w:t>
      </w:r>
      <w:r>
        <w:rPr>
          <w:rFonts w:ascii="Times New Roman" w:eastAsia="宋体" w:hAnsi="Times New Roman" w:cs="Times New Roman" w:hint="eastAsia"/>
          <w:sz w:val="21"/>
          <w:szCs w:val="21"/>
        </w:rPr>
        <w:t>；</w:t>
      </w:r>
      <w:r>
        <w:rPr>
          <w:rFonts w:ascii="Times New Roman" w:eastAsia="宋体" w:hAnsi="Times New Roman" w:cs="Times New Roman"/>
          <w:sz w:val="21"/>
          <w:szCs w:val="21"/>
        </w:rPr>
        <w:t>近视眼</w:t>
      </w:r>
      <w:r>
        <w:rPr>
          <w:rFonts w:ascii="Times New Roman" w:eastAsia="宋体" w:hAnsi="Times New Roman" w:cs="Times New Roman" w:hint="eastAsia"/>
          <w:sz w:val="21"/>
          <w:szCs w:val="21"/>
        </w:rPr>
        <w:t>；</w:t>
      </w:r>
    </w:p>
    <w:p w:rsidR="00C42A4F">
      <w:pPr>
        <w:tabs>
          <w:tab w:val="left" w:pos="2103"/>
          <w:tab w:val="left" w:pos="2355"/>
          <w:tab w:val="left" w:pos="2744"/>
          <w:tab w:val="left" w:pos="3449"/>
          <w:tab w:val="left" w:pos="4011"/>
        </w:tabs>
        <w:spacing w:after="0" w:line="288" w:lineRule="auto"/>
        <w:ind w:left="315" w:hanging="315" w:hangingChars="15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30</w:t>
      </w:r>
      <w:r>
        <w:rPr>
          <w:rFonts w:ascii="Times New Roman" w:eastAsia="宋体" w:hAnsi="Times New Roman" w:cs="Times New Roman"/>
          <w:sz w:val="21"/>
          <w:szCs w:val="21"/>
        </w:rPr>
        <w:t>题</w:t>
      </w:r>
      <w:r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</w:rPr>
        <w:t>（</w:t>
      </w:r>
      <w:r>
        <w:rPr>
          <w:rFonts w:ascii="Times New Roman" w:eastAsia="宋体" w:hAnsi="Times New Roman" w:cs="Times New Roman"/>
          <w:sz w:val="21"/>
          <w:szCs w:val="21"/>
        </w:rPr>
        <w:t xml:space="preserve"> 8 </w:t>
      </w:r>
      <w:r>
        <w:rPr>
          <w:rFonts w:ascii="Times New Roman" w:eastAsia="宋体" w:hAnsi="Times New Roman" w:cs="Times New Roman"/>
          <w:sz w:val="21"/>
          <w:szCs w:val="21"/>
        </w:rPr>
        <w:t>分）</w:t>
      </w:r>
      <w:r>
        <w:rPr>
          <w:rFonts w:ascii="Times New Roman" w:eastAsia="宋体" w:hAnsi="Times New Roman" w:cs="Times New Roman"/>
          <w:sz w:val="21"/>
          <w:szCs w:val="21"/>
        </w:rPr>
        <w:t>61</w:t>
      </w:r>
      <w:r>
        <w:rPr>
          <w:rFonts w:ascii="Times New Roman" w:eastAsia="宋体" w:hAnsi="Times New Roman" w:cs="Times New Roman" w:hint="eastAsia"/>
          <w:sz w:val="21"/>
          <w:szCs w:val="21"/>
        </w:rPr>
        <w:t>；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 w:hint="eastAsia"/>
          <w:sz w:val="21"/>
          <w:szCs w:val="21"/>
        </w:rPr>
        <w:t>0</w:t>
      </w:r>
      <w:r>
        <w:rPr>
          <w:rFonts w:ascii="Times New Roman" w:eastAsia="宋体" w:hAnsi="Times New Roman" w:cs="Times New Roman" w:hint="eastAsia"/>
          <w:sz w:val="21"/>
          <w:szCs w:val="21"/>
        </w:rPr>
        <w:t>；</w:t>
      </w:r>
      <w:r>
        <w:rPr>
          <w:rFonts w:ascii="Times New Roman" w:eastAsia="宋体" w:hAnsi="Times New Roman" w:cs="Times New Roman"/>
          <w:sz w:val="21"/>
          <w:szCs w:val="21"/>
        </w:rPr>
        <w:t>3.05×10</w:t>
      </w:r>
      <w:r>
        <w:rPr>
          <w:rFonts w:ascii="Times New Roman" w:eastAsia="宋体" w:hAnsi="Times New Roman" w:cs="Times New Roman"/>
          <w:sz w:val="21"/>
          <w:szCs w:val="21"/>
          <w:vertAlign w:val="superscript"/>
        </w:rPr>
        <w:t>3</w:t>
      </w:r>
      <w:r>
        <w:rPr>
          <w:rFonts w:ascii="Times New Roman" w:eastAsia="宋体" w:hAnsi="Times New Roman" w:cs="Times New Roman" w:hint="eastAsia"/>
          <w:sz w:val="21"/>
          <w:szCs w:val="21"/>
        </w:rPr>
        <w:t>；偏</w:t>
      </w:r>
      <w:r>
        <w:rPr>
          <w:rFonts w:ascii="Times New Roman" w:eastAsia="宋体" w:hAnsi="Times New Roman" w:cs="Times New Roman"/>
          <w:sz w:val="21"/>
          <w:szCs w:val="21"/>
        </w:rPr>
        <w:t>小</w:t>
      </w:r>
      <w:r>
        <w:rPr>
          <w:rFonts w:ascii="Times New Roman" w:eastAsia="宋体" w:hAnsi="Times New Roman" w:cs="Times New Roman" w:hint="eastAsia"/>
          <w:sz w:val="21"/>
          <w:szCs w:val="21"/>
        </w:rPr>
        <w:t>。</w:t>
      </w:r>
    </w:p>
    <w:p w:rsidR="00C42A4F">
      <w:pPr>
        <w:spacing w:after="0" w:line="288" w:lineRule="auto"/>
        <w:ind w:left="315" w:hanging="315" w:hangingChars="150"/>
        <w:rPr>
          <w:rFonts w:ascii="Times New Roman" w:eastAsia="宋体" w:hAnsi="Times New Roman" w:cs="Times New Roman"/>
          <w:b/>
          <w:bCs/>
          <w:color w:val="242424"/>
          <w:sz w:val="21"/>
          <w:szCs w:val="21"/>
        </w:rPr>
      </w:pPr>
    </w:p>
    <w:sectPr>
      <w:footerReference w:type="default" r:id="rId29"/>
      <w:pgSz w:w="10420" w:h="14740"/>
      <w:pgMar w:top="1417" w:right="1417" w:bottom="1417" w:left="1417" w:header="720" w:footer="106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42A4F">
    <w:pPr>
      <w:spacing w:after="0"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3277235</wp:posOffset>
              </wp:positionH>
              <wp:positionV relativeFrom="page">
                <wp:posOffset>8601075</wp:posOffset>
              </wp:positionV>
              <wp:extent cx="102870" cy="146050"/>
              <wp:effectExtent l="0" t="0" r="0" b="0"/>
              <wp:wrapNone/>
              <wp:docPr id="46" name="文本框 46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028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42A4F">
                          <w:pPr>
                            <w:spacing w:line="21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/>
                              <w:color w:val="242424"/>
                              <w:w w:val="128"/>
                              <w:sz w:val="19"/>
                            </w:rPr>
                            <w:t>1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6" o:spid="_x0000_s2049" type="#_x0000_t202" style="width:8.1pt;height:11.5pt;margin-top:677.25pt;margin-left:258.05pt;mso-position-horizontal-relative:page;mso-position-vertical-relative:page;mso-wrap-distance-bottom:0;mso-wrap-distance-left:9pt;mso-wrap-distance-right:9pt;mso-wrap-distance-top:0;mso-wrap-style:square;position:absolute;visibility:visible;v-text-anchor:top;z-index:-251657216" filled="f" stroked="f">
              <v:textbox inset="0,0,0,0">
                <w:txbxContent>
                  <w:p w:rsidR="00C42A4F">
                    <w:pPr>
                      <w:spacing w:line="214" w:lineRule="exact"/>
                      <w:ind w:left="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/>
                        <w:color w:val="242424"/>
                        <w:w w:val="128"/>
                        <w:sz w:val="19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42A4F">
    <w:pPr>
      <w:spacing w:after="0" w:line="14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42A4F">
    <w:pPr>
      <w:spacing w:after="0" w:line="14" w:lineRule="auto"/>
      <w:rPr>
        <w:sz w:val="19"/>
        <w:szCs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3255010</wp:posOffset>
              </wp:positionH>
              <wp:positionV relativeFrom="page">
                <wp:posOffset>8601075</wp:posOffset>
              </wp:positionV>
              <wp:extent cx="120650" cy="14605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2065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42A4F">
                          <w:pPr>
                            <w:spacing w:before="5"/>
                            <w:ind w:left="4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242424"/>
                              <w:w w:val="122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8" o:spid="_x0000_s2050" type="#_x0000_t202" style="width:9.5pt;height:11.5pt;margin-top:677.25pt;margin-left:256.3pt;mso-position-horizontal-relative:page;mso-position-vertical-relative:page;mso-wrap-distance-bottom:0;mso-wrap-distance-left:9pt;mso-wrap-distance-right:9pt;mso-wrap-distance-top:0;mso-wrap-style:square;position:absolute;visibility:visible;v-text-anchor:top;z-index:-251655168" filled="f" stroked="f">
              <v:textbox inset="0,0,0,0">
                <w:txbxContent>
                  <w:p w:rsidR="00C42A4F">
                    <w:pPr>
                      <w:spacing w:before="5"/>
                      <w:ind w:left="4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color w:val="242424"/>
                        <w:w w:val="122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42A4F">
    <w:pPr>
      <w:spacing w:after="0"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3256280</wp:posOffset>
              </wp:positionH>
              <wp:positionV relativeFrom="page">
                <wp:posOffset>8591550</wp:posOffset>
              </wp:positionV>
              <wp:extent cx="120015" cy="149860"/>
              <wp:effectExtent l="0" t="0" r="0" b="0"/>
              <wp:wrapNone/>
              <wp:docPr id="141" name="文本框 14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20015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42A4F">
                          <w:pPr>
                            <w:spacing w:before="12"/>
                            <w:ind w:left="47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113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41" o:spid="_x0000_s2051" type="#_x0000_t202" style="width:9.45pt;height:11.8pt;margin-top:676.5pt;margin-left:256.4pt;mso-position-horizontal-relative:page;mso-position-vertical-relative:page;mso-wrap-distance-bottom:0;mso-wrap-distance-left:9pt;mso-wrap-distance-right:9pt;mso-wrap-distance-top:0;mso-wrap-style:square;position:absolute;visibility:visible;v-text-anchor:top;z-index:-251653120" filled="f" stroked="f">
              <v:textbox inset="0,0,0,0">
                <w:txbxContent>
                  <w:p w:rsidR="00C42A4F">
                    <w:pPr>
                      <w:spacing w:before="12"/>
                      <w:ind w:left="47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113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95DB93A"/>
    <w:multiLevelType w:val="singleLevel"/>
    <w:tmpl w:val="095DB93A"/>
    <w:lvl w:ilvl="0">
      <w:start w:val="27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F57"/>
    <w:rsid w:val="00127609"/>
    <w:rsid w:val="00441AB5"/>
    <w:rsid w:val="00926C0F"/>
    <w:rsid w:val="00BB0ADC"/>
    <w:rsid w:val="00C42A4F"/>
    <w:rsid w:val="00FF4F57"/>
    <w:rsid w:val="023A1702"/>
    <w:rsid w:val="08570710"/>
    <w:rsid w:val="0E73073F"/>
    <w:rsid w:val="126778B8"/>
    <w:rsid w:val="3AE80BF8"/>
    <w:rsid w:val="42C80CA3"/>
    <w:rsid w:val="56A175F7"/>
    <w:rsid w:val="56AC05C9"/>
    <w:rsid w:val="5A867B3B"/>
    <w:rsid w:val="5D9F6C69"/>
    <w:rsid w:val="5E8F18D1"/>
    <w:rsid w:val="61F05712"/>
    <w:rsid w:val="651B7C80"/>
    <w:rsid w:val="7F42212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C356AA0D-96EB-4A15-975A-5FB16FCBE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kern w:val="2"/>
      <w:sz w:val="22"/>
      <w:szCs w:val="22"/>
    </w:rPr>
  </w:style>
  <w:style w:type="paragraph" w:styleId="Heading1">
    <w:name w:val="heading 1"/>
    <w:basedOn w:val="Normal"/>
    <w:next w:val="Normal"/>
    <w:uiPriority w:val="1"/>
    <w:qFormat/>
    <w:pPr>
      <w:ind w:left="20"/>
      <w:outlineLvl w:val="0"/>
    </w:pPr>
    <w:rPr>
      <w:rFonts w:ascii="宋体" w:eastAsia="宋体" w:hAnsi="宋体"/>
      <w:sz w:val="24"/>
      <w:szCs w:val="24"/>
    </w:rPr>
  </w:style>
  <w:style w:type="paragraph" w:styleId="Heading2">
    <w:name w:val="heading 2"/>
    <w:basedOn w:val="Normal"/>
    <w:next w:val="Normal"/>
    <w:uiPriority w:val="1"/>
    <w:qFormat/>
    <w:pPr>
      <w:ind w:left="563"/>
      <w:outlineLvl w:val="1"/>
    </w:pPr>
    <w:rPr>
      <w:rFonts w:ascii="Times New Roman" w:eastAsia="Times New Roman" w:hAnsi="Times New Roman"/>
    </w:rPr>
  </w:style>
  <w:style w:type="paragraph" w:styleId="Heading3">
    <w:name w:val="heading 3"/>
    <w:basedOn w:val="Normal"/>
    <w:next w:val="Normal"/>
    <w:uiPriority w:val="1"/>
    <w:qFormat/>
    <w:pPr>
      <w:outlineLvl w:val="2"/>
    </w:pPr>
    <w:rPr>
      <w:rFonts w:ascii="Times New Roman" w:eastAsia="Times New Roman" w:hAnsi="Times New Roman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34"/>
    </w:pPr>
    <w:rPr>
      <w:rFonts w:ascii="宋体" w:eastAsia="宋体" w:hAnsi="宋体"/>
      <w:sz w:val="21"/>
      <w:szCs w:val="21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footer" Target="footer2.xml" /><Relationship Id="rId16" Type="http://schemas.openxmlformats.org/officeDocument/2006/relationships/image" Target="media/image10.png" /><Relationship Id="rId17" Type="http://schemas.openxmlformats.org/officeDocument/2006/relationships/image" Target="media/image11.png" /><Relationship Id="rId18" Type="http://schemas.openxmlformats.org/officeDocument/2006/relationships/image" Target="media/image12.png" /><Relationship Id="rId19" Type="http://schemas.openxmlformats.org/officeDocument/2006/relationships/image" Target="media/image13.png" /><Relationship Id="rId2" Type="http://schemas.openxmlformats.org/officeDocument/2006/relationships/webSettings" Target="webSettings.xml" /><Relationship Id="rId20" Type="http://schemas.openxmlformats.org/officeDocument/2006/relationships/image" Target="media/image14.png" /><Relationship Id="rId21" Type="http://schemas.openxmlformats.org/officeDocument/2006/relationships/image" Target="media/image15.png" /><Relationship Id="rId22" Type="http://schemas.openxmlformats.org/officeDocument/2006/relationships/image" Target="media/image16.png" /><Relationship Id="rId23" Type="http://schemas.openxmlformats.org/officeDocument/2006/relationships/footer" Target="footer3.xml" /><Relationship Id="rId24" Type="http://schemas.openxmlformats.org/officeDocument/2006/relationships/image" Target="media/image17.png" /><Relationship Id="rId25" Type="http://schemas.openxmlformats.org/officeDocument/2006/relationships/image" Target="media/image18.png" /><Relationship Id="rId26" Type="http://schemas.openxmlformats.org/officeDocument/2006/relationships/image" Target="media/image19.png" /><Relationship Id="rId27" Type="http://schemas.openxmlformats.org/officeDocument/2006/relationships/image" Target="media/image20.png" /><Relationship Id="rId28" Type="http://schemas.openxmlformats.org/officeDocument/2006/relationships/image" Target="media/image21.png" /><Relationship Id="rId29" Type="http://schemas.openxmlformats.org/officeDocument/2006/relationships/footer" Target="footer4.xml" /><Relationship Id="rId3" Type="http://schemas.openxmlformats.org/officeDocument/2006/relationships/fontTable" Target="fontTable.xml" /><Relationship Id="rId30" Type="http://schemas.openxmlformats.org/officeDocument/2006/relationships/theme" Target="theme/theme1.xml" /><Relationship Id="rId31" Type="http://schemas.openxmlformats.org/officeDocument/2006/relationships/numbering" Target="numbering.xml" /><Relationship Id="rId32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730</Words>
  <Characters>4162</Characters>
  <Application>Microsoft Office Word</Application>
  <DocSecurity>0</DocSecurity>
  <Lines>34</Lines>
  <Paragraphs>9</Paragraphs>
  <ScaleCrop>false</ScaleCrop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2019~2020学年上期八年级物理期末检测题.CDR</dc:title>
  <dc:creator>Administrator</dc:creator>
  <cp:lastModifiedBy>xbany</cp:lastModifiedBy>
  <cp:revision>5</cp:revision>
  <dcterms:created xsi:type="dcterms:W3CDTF">2020-02-02T12:09:00Z</dcterms:created>
  <dcterms:modified xsi:type="dcterms:W3CDTF">2020-02-02T13:22:00Z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